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63" w:rsidRDefault="009D4463" w:rsidP="00652A87">
      <w:pPr>
        <w:pStyle w:val="Title"/>
        <w:jc w:val="both"/>
        <w:rPr>
          <w:rFonts w:ascii="Georgia" w:hAnsi="Georgia"/>
          <w:sz w:val="72"/>
        </w:rPr>
      </w:pPr>
    </w:p>
    <w:p w:rsidR="009D4463" w:rsidRPr="002D5F92" w:rsidRDefault="00CF772E" w:rsidP="00652A87">
      <w:pPr>
        <w:pStyle w:val="Title"/>
        <w:jc w:val="both"/>
        <w:rPr>
          <w:rFonts w:ascii="Georgia" w:hAnsi="Georgia"/>
          <w:sz w:val="72"/>
        </w:rPr>
      </w:pPr>
      <w:r>
        <w:rPr>
          <w:noProof/>
          <w:sz w:val="72"/>
          <w:szCs w:val="72"/>
        </w:rPr>
        <w:drawing>
          <wp:inline distT="0" distB="0" distL="0" distR="0">
            <wp:extent cx="5369560" cy="2434590"/>
            <wp:effectExtent l="19050" t="0" r="254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srcRect/>
                    <a:stretch>
                      <a:fillRect/>
                    </a:stretch>
                  </pic:blipFill>
                  <pic:spPr bwMode="auto">
                    <a:xfrm>
                      <a:off x="0" y="0"/>
                      <a:ext cx="5369560" cy="2434590"/>
                    </a:xfrm>
                    <a:prstGeom prst="rect">
                      <a:avLst/>
                    </a:prstGeom>
                    <a:noFill/>
                    <a:ln w="9525">
                      <a:noFill/>
                      <a:miter lim="800000"/>
                      <a:headEnd/>
                      <a:tailEnd/>
                    </a:ln>
                  </pic:spPr>
                </pic:pic>
              </a:graphicData>
            </a:graphic>
          </wp:inline>
        </w:drawing>
      </w:r>
    </w:p>
    <w:p w:rsidR="009B0800" w:rsidRDefault="009B0800" w:rsidP="00652A87">
      <w:pPr>
        <w:pStyle w:val="Title"/>
        <w:jc w:val="both"/>
        <w:rPr>
          <w:rFonts w:ascii="Georgia" w:hAnsi="Georgia"/>
          <w:sz w:val="72"/>
        </w:rPr>
      </w:pPr>
    </w:p>
    <w:p w:rsidR="00965847" w:rsidRPr="002D5F92" w:rsidRDefault="00965847" w:rsidP="00652A87">
      <w:pPr>
        <w:pStyle w:val="Title"/>
        <w:jc w:val="both"/>
        <w:rPr>
          <w:rFonts w:ascii="Georgia" w:hAnsi="Georgia"/>
          <w:sz w:val="72"/>
        </w:rPr>
      </w:pPr>
    </w:p>
    <w:p w:rsidR="007B4C19" w:rsidRPr="00C3347A" w:rsidRDefault="007B4C19" w:rsidP="00645CA9">
      <w:pPr>
        <w:jc w:val="center"/>
        <w:rPr>
          <w:rFonts w:ascii="Georgia" w:hAnsi="Georgia"/>
          <w:b/>
          <w:color w:val="003399"/>
          <w:sz w:val="52"/>
          <w:szCs w:val="52"/>
        </w:rPr>
      </w:pPr>
    </w:p>
    <w:p w:rsidR="009B0800" w:rsidRPr="00D9799A" w:rsidRDefault="009B0800" w:rsidP="00645CA9">
      <w:pPr>
        <w:jc w:val="center"/>
        <w:rPr>
          <w:rFonts w:ascii="Georgia" w:hAnsi="Georgia"/>
          <w:b/>
          <w:color w:val="003399"/>
          <w:sz w:val="52"/>
          <w:szCs w:val="52"/>
        </w:rPr>
      </w:pPr>
      <w:r w:rsidRPr="00D9799A">
        <w:rPr>
          <w:rFonts w:ascii="Georgia" w:hAnsi="Georgia"/>
          <w:b/>
          <w:color w:val="003399"/>
          <w:sz w:val="52"/>
          <w:szCs w:val="52"/>
        </w:rPr>
        <w:t>Employee Handbook</w:t>
      </w:r>
    </w:p>
    <w:p w:rsidR="009B0800" w:rsidRPr="00D9799A" w:rsidRDefault="009B0800" w:rsidP="00645CA9">
      <w:pPr>
        <w:rPr>
          <w:rFonts w:ascii="Georgia" w:hAnsi="Georgia"/>
          <w:color w:val="003399"/>
        </w:rPr>
      </w:pPr>
    </w:p>
    <w:p w:rsidR="009B0800" w:rsidRPr="00D9799A" w:rsidRDefault="009B0800" w:rsidP="00645CA9">
      <w:pPr>
        <w:rPr>
          <w:rFonts w:ascii="Georgia" w:hAnsi="Georgia"/>
          <w:color w:val="003399"/>
        </w:rPr>
      </w:pPr>
    </w:p>
    <w:p w:rsidR="009B0800" w:rsidRPr="00645CA9" w:rsidRDefault="009B0800" w:rsidP="00645CA9">
      <w:pPr>
        <w:rPr>
          <w:rFonts w:ascii="Georgia" w:hAnsi="Georgia"/>
        </w:rPr>
      </w:pPr>
    </w:p>
    <w:p w:rsidR="00645CA9" w:rsidRDefault="00645CA9" w:rsidP="00645CA9">
      <w:pPr>
        <w:rPr>
          <w:rFonts w:ascii="Georgia" w:hAnsi="Georgia"/>
        </w:rPr>
      </w:pPr>
    </w:p>
    <w:p w:rsidR="00645CA9" w:rsidRDefault="00645CA9" w:rsidP="00645CA9">
      <w:pPr>
        <w:rPr>
          <w:rFonts w:ascii="Georgia" w:hAnsi="Georgia"/>
        </w:rPr>
      </w:pPr>
    </w:p>
    <w:p w:rsidR="00645CA9" w:rsidRDefault="00645CA9" w:rsidP="00645CA9">
      <w:pPr>
        <w:rPr>
          <w:rFonts w:ascii="Georgia" w:hAnsi="Georgia"/>
        </w:rPr>
      </w:pPr>
    </w:p>
    <w:p w:rsidR="00645CA9" w:rsidRDefault="00645CA9" w:rsidP="00645CA9">
      <w:pPr>
        <w:rPr>
          <w:rFonts w:ascii="Georgia" w:hAnsi="Georgia"/>
        </w:rPr>
      </w:pPr>
    </w:p>
    <w:p w:rsidR="00645CA9" w:rsidRDefault="00645CA9" w:rsidP="00645CA9">
      <w:pPr>
        <w:rPr>
          <w:rFonts w:ascii="Georgia" w:hAnsi="Georgia"/>
        </w:rPr>
      </w:pPr>
    </w:p>
    <w:p w:rsidR="00645CA9" w:rsidRPr="00645CA9" w:rsidRDefault="00645CA9" w:rsidP="00645CA9">
      <w:pPr>
        <w:rPr>
          <w:rFonts w:ascii="Georgia" w:hAnsi="Georgia"/>
        </w:rPr>
      </w:pPr>
    </w:p>
    <w:p w:rsidR="009B0800" w:rsidRPr="00645CA9" w:rsidRDefault="009B0800" w:rsidP="00645CA9">
      <w:pPr>
        <w:rPr>
          <w:rFonts w:ascii="Georgia" w:hAnsi="Georgia"/>
        </w:rPr>
      </w:pPr>
    </w:p>
    <w:p w:rsidR="009B0800" w:rsidRPr="00645CA9" w:rsidRDefault="009B0800" w:rsidP="00645CA9">
      <w:pPr>
        <w:jc w:val="right"/>
        <w:rPr>
          <w:rFonts w:ascii="Georgia" w:hAnsi="Georgia"/>
          <w:b/>
          <w:sz w:val="28"/>
          <w:szCs w:val="28"/>
        </w:rPr>
      </w:pPr>
    </w:p>
    <w:p w:rsidR="009B0800" w:rsidRPr="00645CA9" w:rsidRDefault="009B0800" w:rsidP="00645CA9">
      <w:pPr>
        <w:jc w:val="right"/>
        <w:rPr>
          <w:rFonts w:ascii="Georgia" w:hAnsi="Georgia"/>
          <w:b/>
          <w:sz w:val="28"/>
          <w:szCs w:val="28"/>
        </w:rPr>
      </w:pPr>
    </w:p>
    <w:p w:rsidR="003C40DB" w:rsidRDefault="00D9799A" w:rsidP="00D9799A">
      <w:pPr>
        <w:pStyle w:val="HEADER"/>
        <w:jc w:val="right"/>
        <w:rPr>
          <w:rFonts w:ascii="Georgia" w:hAnsi="Georgia"/>
        </w:rPr>
      </w:pPr>
      <w:r>
        <w:rPr>
          <w:rFonts w:ascii="Georgia" w:hAnsi="Georgia"/>
        </w:rPr>
        <w:tab/>
      </w:r>
    </w:p>
    <w:p w:rsidR="003C40DB" w:rsidRDefault="003C40DB" w:rsidP="00D9799A">
      <w:pPr>
        <w:pStyle w:val="HEADER"/>
        <w:jc w:val="right"/>
        <w:rPr>
          <w:rFonts w:ascii="Georgia" w:hAnsi="Georgia"/>
        </w:rPr>
      </w:pPr>
    </w:p>
    <w:p w:rsidR="009B0800" w:rsidRPr="00D9799A" w:rsidRDefault="00D9799A" w:rsidP="00D9799A">
      <w:pPr>
        <w:pStyle w:val="HEADER"/>
        <w:jc w:val="right"/>
        <w:rPr>
          <w:rFonts w:ascii="Georgia" w:hAnsi="Georgia"/>
          <w:color w:val="003399"/>
        </w:rPr>
      </w:pPr>
      <w:bookmarkStart w:id="0" w:name="_Toc286136715"/>
      <w:r w:rsidRPr="00D9799A">
        <w:rPr>
          <w:rFonts w:ascii="Georgia" w:hAnsi="Georgia"/>
          <w:color w:val="003399"/>
          <w:sz w:val="28"/>
        </w:rPr>
        <w:t xml:space="preserve"> </w:t>
      </w:r>
      <w:bookmarkStart w:id="1" w:name="_Toc381110936"/>
      <w:bookmarkStart w:id="2" w:name="_Toc381112345"/>
      <w:bookmarkStart w:id="3" w:name="_Toc393791388"/>
      <w:r w:rsidR="00140D8A">
        <w:rPr>
          <w:rFonts w:ascii="Georgia" w:hAnsi="Georgia"/>
          <w:color w:val="003399"/>
          <w:sz w:val="28"/>
        </w:rPr>
        <w:t>July</w:t>
      </w:r>
      <w:r w:rsidR="003C40DB">
        <w:rPr>
          <w:rFonts w:ascii="Georgia" w:hAnsi="Georgia"/>
          <w:color w:val="003399"/>
          <w:sz w:val="28"/>
        </w:rPr>
        <w:t xml:space="preserve"> 201</w:t>
      </w:r>
      <w:bookmarkEnd w:id="0"/>
      <w:r w:rsidR="00335272">
        <w:rPr>
          <w:rFonts w:ascii="Georgia" w:hAnsi="Georgia"/>
          <w:color w:val="003399"/>
          <w:sz w:val="28"/>
        </w:rPr>
        <w:t>4</w:t>
      </w:r>
      <w:bookmarkEnd w:id="1"/>
      <w:bookmarkEnd w:id="2"/>
      <w:bookmarkEnd w:id="3"/>
    </w:p>
    <w:p w:rsidR="00405C06" w:rsidRDefault="00645CA9" w:rsidP="00AC0556">
      <w:pPr>
        <w:jc w:val="center"/>
        <w:rPr>
          <w:rFonts w:ascii="Georgia" w:hAnsi="Georgia"/>
          <w:b/>
          <w:sz w:val="28"/>
        </w:rPr>
      </w:pPr>
      <w:r>
        <w:br w:type="page"/>
      </w:r>
      <w:r w:rsidR="00405C06" w:rsidRPr="00AC0556">
        <w:rPr>
          <w:rFonts w:ascii="Georgia" w:hAnsi="Georgia"/>
          <w:b/>
          <w:sz w:val="28"/>
        </w:rPr>
        <w:lastRenderedPageBreak/>
        <w:t>Table of Contents</w:t>
      </w:r>
    </w:p>
    <w:p w:rsidR="009B7888" w:rsidRDefault="004C013C">
      <w:pPr>
        <w:pStyle w:val="TOC1"/>
        <w:rPr>
          <w:rFonts w:asciiTheme="minorHAnsi" w:eastAsiaTheme="minorEastAsia" w:hAnsiTheme="minorHAnsi" w:cstheme="minorBidi"/>
          <w:b w:val="0"/>
          <w:sz w:val="22"/>
          <w:szCs w:val="22"/>
        </w:rPr>
      </w:pPr>
      <w:r w:rsidRPr="004C013C">
        <w:fldChar w:fldCharType="begin"/>
      </w:r>
      <w:r w:rsidR="00645CA9" w:rsidRPr="00AC0556">
        <w:instrText xml:space="preserve"> TOC \h \z \t "Heading 1,2,HEADER,1" </w:instrText>
      </w:r>
      <w:r w:rsidRPr="004C013C">
        <w:fldChar w:fldCharType="separate"/>
      </w:r>
      <w:hyperlink w:anchor="_Toc393791388" w:history="1">
        <w:r w:rsidR="009B7888" w:rsidRPr="007412F9">
          <w:rPr>
            <w:rStyle w:val="Hyperlink"/>
          </w:rPr>
          <w:t>July 2014</w:t>
        </w:r>
        <w:r w:rsidR="009B7888">
          <w:rPr>
            <w:webHidden/>
          </w:rPr>
          <w:tab/>
        </w:r>
        <w:r>
          <w:rPr>
            <w:webHidden/>
          </w:rPr>
          <w:fldChar w:fldCharType="begin"/>
        </w:r>
        <w:r w:rsidR="009B7888">
          <w:rPr>
            <w:webHidden/>
          </w:rPr>
          <w:instrText xml:space="preserve"> PAGEREF _Toc393791388 \h </w:instrText>
        </w:r>
        <w:r>
          <w:rPr>
            <w:webHidden/>
          </w:rPr>
        </w:r>
        <w:r>
          <w:rPr>
            <w:webHidden/>
          </w:rPr>
          <w:fldChar w:fldCharType="separate"/>
        </w:r>
        <w:r w:rsidR="009B7888">
          <w:rPr>
            <w:webHidden/>
          </w:rPr>
          <w:t>1</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389" w:history="1">
        <w:r w:rsidR="009B7888" w:rsidRPr="007412F9">
          <w:rPr>
            <w:rStyle w:val="Hyperlink"/>
          </w:rPr>
          <w:t>INTRODUCTION</w:t>
        </w:r>
        <w:r w:rsidR="009B7888">
          <w:rPr>
            <w:webHidden/>
          </w:rPr>
          <w:tab/>
        </w:r>
        <w:r>
          <w:rPr>
            <w:webHidden/>
          </w:rPr>
          <w:fldChar w:fldCharType="begin"/>
        </w:r>
        <w:r w:rsidR="009B7888">
          <w:rPr>
            <w:webHidden/>
          </w:rPr>
          <w:instrText xml:space="preserve"> PAGEREF _Toc393791389 \h </w:instrText>
        </w:r>
        <w:r>
          <w:rPr>
            <w:webHidden/>
          </w:rPr>
        </w:r>
        <w:r>
          <w:rPr>
            <w:webHidden/>
          </w:rPr>
          <w:fldChar w:fldCharType="separate"/>
        </w:r>
        <w:r w:rsidR="009B7888">
          <w:rPr>
            <w:webHidden/>
          </w:rPr>
          <w:t>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0" w:history="1">
        <w:r w:rsidR="009B7888" w:rsidRPr="007412F9">
          <w:rPr>
            <w:rStyle w:val="Hyperlink"/>
          </w:rPr>
          <w:t>Mission Statement</w:t>
        </w:r>
        <w:r w:rsidR="009B7888">
          <w:rPr>
            <w:webHidden/>
          </w:rPr>
          <w:tab/>
        </w:r>
        <w:r>
          <w:rPr>
            <w:webHidden/>
          </w:rPr>
          <w:fldChar w:fldCharType="begin"/>
        </w:r>
        <w:r w:rsidR="009B7888">
          <w:rPr>
            <w:webHidden/>
          </w:rPr>
          <w:instrText xml:space="preserve"> PAGEREF _Toc393791390 \h </w:instrText>
        </w:r>
        <w:r>
          <w:rPr>
            <w:webHidden/>
          </w:rPr>
        </w:r>
        <w:r>
          <w:rPr>
            <w:webHidden/>
          </w:rPr>
          <w:fldChar w:fldCharType="separate"/>
        </w:r>
        <w:r w:rsidR="009B7888">
          <w:rPr>
            <w:webHidden/>
          </w:rPr>
          <w:t>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1" w:history="1">
        <w:r w:rsidR="009B7888" w:rsidRPr="007412F9">
          <w:rPr>
            <w:rStyle w:val="Hyperlink"/>
          </w:rPr>
          <w:t>Purpose of Manual</w:t>
        </w:r>
        <w:r w:rsidR="009B7888">
          <w:rPr>
            <w:webHidden/>
          </w:rPr>
          <w:tab/>
        </w:r>
        <w:r>
          <w:rPr>
            <w:webHidden/>
          </w:rPr>
          <w:fldChar w:fldCharType="begin"/>
        </w:r>
        <w:r w:rsidR="009B7888">
          <w:rPr>
            <w:webHidden/>
          </w:rPr>
          <w:instrText xml:space="preserve"> PAGEREF _Toc393791391 \h </w:instrText>
        </w:r>
        <w:r>
          <w:rPr>
            <w:webHidden/>
          </w:rPr>
        </w:r>
        <w:r>
          <w:rPr>
            <w:webHidden/>
          </w:rPr>
          <w:fldChar w:fldCharType="separate"/>
        </w:r>
        <w:r w:rsidR="009B7888">
          <w:rPr>
            <w:webHidden/>
          </w:rPr>
          <w:t>4</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392" w:history="1">
        <w:r w:rsidR="009B7888" w:rsidRPr="007412F9">
          <w:rPr>
            <w:rStyle w:val="Hyperlink"/>
          </w:rPr>
          <w:t>GENERAL POLICIES</w:t>
        </w:r>
        <w:r w:rsidR="009B7888">
          <w:rPr>
            <w:webHidden/>
          </w:rPr>
          <w:tab/>
        </w:r>
        <w:r>
          <w:rPr>
            <w:webHidden/>
          </w:rPr>
          <w:fldChar w:fldCharType="begin"/>
        </w:r>
        <w:r w:rsidR="009B7888">
          <w:rPr>
            <w:webHidden/>
          </w:rPr>
          <w:instrText xml:space="preserve"> PAGEREF _Toc393791392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3" w:history="1">
        <w:r w:rsidR="009B7888" w:rsidRPr="007412F9">
          <w:rPr>
            <w:rStyle w:val="Hyperlink"/>
          </w:rPr>
          <w:t>Equal Opportunity Employer</w:t>
        </w:r>
        <w:r w:rsidR="009B7888">
          <w:rPr>
            <w:webHidden/>
          </w:rPr>
          <w:tab/>
        </w:r>
        <w:r>
          <w:rPr>
            <w:webHidden/>
          </w:rPr>
          <w:fldChar w:fldCharType="begin"/>
        </w:r>
        <w:r w:rsidR="009B7888">
          <w:rPr>
            <w:webHidden/>
          </w:rPr>
          <w:instrText xml:space="preserve"> PAGEREF _Toc393791393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4" w:history="1">
        <w:r w:rsidR="009B7888" w:rsidRPr="007412F9">
          <w:rPr>
            <w:rStyle w:val="Hyperlink"/>
          </w:rPr>
          <w:t>Employment At-will</w:t>
        </w:r>
        <w:r w:rsidR="009B7888">
          <w:rPr>
            <w:webHidden/>
          </w:rPr>
          <w:tab/>
        </w:r>
        <w:r>
          <w:rPr>
            <w:webHidden/>
          </w:rPr>
          <w:fldChar w:fldCharType="begin"/>
        </w:r>
        <w:r w:rsidR="009B7888">
          <w:rPr>
            <w:webHidden/>
          </w:rPr>
          <w:instrText xml:space="preserve"> PAGEREF _Toc393791394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5" w:history="1">
        <w:r w:rsidR="009B7888" w:rsidRPr="007412F9">
          <w:rPr>
            <w:rStyle w:val="Hyperlink"/>
          </w:rPr>
          <w:t>Introductory Period</w:t>
        </w:r>
        <w:r w:rsidR="009B7888">
          <w:rPr>
            <w:webHidden/>
          </w:rPr>
          <w:tab/>
        </w:r>
        <w:r>
          <w:rPr>
            <w:webHidden/>
          </w:rPr>
          <w:fldChar w:fldCharType="begin"/>
        </w:r>
        <w:r w:rsidR="009B7888">
          <w:rPr>
            <w:webHidden/>
          </w:rPr>
          <w:instrText xml:space="preserve"> PAGEREF _Toc393791395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6" w:history="1">
        <w:r w:rsidR="009B7888" w:rsidRPr="007412F9">
          <w:rPr>
            <w:rStyle w:val="Hyperlink"/>
          </w:rPr>
          <w:t>Address/Telephone # Accessibility</w:t>
        </w:r>
        <w:r w:rsidR="009B7888">
          <w:rPr>
            <w:webHidden/>
          </w:rPr>
          <w:tab/>
        </w:r>
        <w:r>
          <w:rPr>
            <w:webHidden/>
          </w:rPr>
          <w:fldChar w:fldCharType="begin"/>
        </w:r>
        <w:r w:rsidR="009B7888">
          <w:rPr>
            <w:webHidden/>
          </w:rPr>
          <w:instrText xml:space="preserve"> PAGEREF _Toc393791396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7" w:history="1">
        <w:r w:rsidR="009B7888" w:rsidRPr="007412F9">
          <w:rPr>
            <w:rStyle w:val="Hyperlink"/>
          </w:rPr>
          <w:t>Employee Records (Personal Data Changes)</w:t>
        </w:r>
        <w:r w:rsidR="009B7888">
          <w:rPr>
            <w:webHidden/>
          </w:rPr>
          <w:tab/>
        </w:r>
        <w:r>
          <w:rPr>
            <w:webHidden/>
          </w:rPr>
          <w:fldChar w:fldCharType="begin"/>
        </w:r>
        <w:r w:rsidR="009B7888">
          <w:rPr>
            <w:webHidden/>
          </w:rPr>
          <w:instrText xml:space="preserve"> PAGEREF _Toc393791397 \h </w:instrText>
        </w:r>
        <w:r>
          <w:rPr>
            <w:webHidden/>
          </w:rPr>
        </w:r>
        <w:r>
          <w:rPr>
            <w:webHidden/>
          </w:rPr>
          <w:fldChar w:fldCharType="separate"/>
        </w:r>
        <w:r w:rsidR="009B7888">
          <w:rPr>
            <w:webHidden/>
          </w:rPr>
          <w:t>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8" w:history="1">
        <w:r w:rsidR="009B7888" w:rsidRPr="007412F9">
          <w:rPr>
            <w:rStyle w:val="Hyperlink"/>
          </w:rPr>
          <w:t>ID Cards</w:t>
        </w:r>
        <w:r w:rsidR="009B7888">
          <w:rPr>
            <w:webHidden/>
          </w:rPr>
          <w:tab/>
        </w:r>
        <w:r>
          <w:rPr>
            <w:webHidden/>
          </w:rPr>
          <w:fldChar w:fldCharType="begin"/>
        </w:r>
        <w:r w:rsidR="009B7888">
          <w:rPr>
            <w:webHidden/>
          </w:rPr>
          <w:instrText xml:space="preserve"> PAGEREF _Toc393791398 \h </w:instrText>
        </w:r>
        <w:r>
          <w:rPr>
            <w:webHidden/>
          </w:rPr>
        </w:r>
        <w:r>
          <w:rPr>
            <w:webHidden/>
          </w:rPr>
          <w:fldChar w:fldCharType="separate"/>
        </w:r>
        <w:r w:rsidR="009B7888">
          <w:rPr>
            <w:webHidden/>
          </w:rPr>
          <w:t>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399" w:history="1">
        <w:r w:rsidR="009B7888" w:rsidRPr="007412F9">
          <w:rPr>
            <w:rStyle w:val="Hyperlink"/>
          </w:rPr>
          <w:t>Employee Categories</w:t>
        </w:r>
        <w:r w:rsidR="009B7888">
          <w:rPr>
            <w:webHidden/>
          </w:rPr>
          <w:tab/>
        </w:r>
        <w:r>
          <w:rPr>
            <w:webHidden/>
          </w:rPr>
          <w:fldChar w:fldCharType="begin"/>
        </w:r>
        <w:r w:rsidR="009B7888">
          <w:rPr>
            <w:webHidden/>
          </w:rPr>
          <w:instrText xml:space="preserve"> PAGEREF _Toc393791399 \h </w:instrText>
        </w:r>
        <w:r>
          <w:rPr>
            <w:webHidden/>
          </w:rPr>
        </w:r>
        <w:r>
          <w:rPr>
            <w:webHidden/>
          </w:rPr>
          <w:fldChar w:fldCharType="separate"/>
        </w:r>
        <w:r w:rsidR="009B7888">
          <w:rPr>
            <w:webHidden/>
          </w:rPr>
          <w:t>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0" w:history="1">
        <w:r w:rsidR="009B7888" w:rsidRPr="007412F9">
          <w:rPr>
            <w:rStyle w:val="Hyperlink"/>
          </w:rPr>
          <w:t>Performance Evaluations</w:t>
        </w:r>
        <w:r w:rsidR="009B7888">
          <w:rPr>
            <w:webHidden/>
          </w:rPr>
          <w:tab/>
        </w:r>
        <w:r>
          <w:rPr>
            <w:webHidden/>
          </w:rPr>
          <w:fldChar w:fldCharType="begin"/>
        </w:r>
        <w:r w:rsidR="009B7888">
          <w:rPr>
            <w:webHidden/>
          </w:rPr>
          <w:instrText xml:space="preserve"> PAGEREF _Toc393791400 \h </w:instrText>
        </w:r>
        <w:r>
          <w:rPr>
            <w:webHidden/>
          </w:rPr>
        </w:r>
        <w:r>
          <w:rPr>
            <w:webHidden/>
          </w:rPr>
          <w:fldChar w:fldCharType="separate"/>
        </w:r>
        <w:r w:rsidR="009B7888">
          <w:rPr>
            <w:webHidden/>
          </w:rPr>
          <w:t>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1" w:history="1">
        <w:r w:rsidR="009B7888" w:rsidRPr="007412F9">
          <w:rPr>
            <w:rStyle w:val="Hyperlink"/>
          </w:rPr>
          <w:t>Working Hours</w:t>
        </w:r>
        <w:r w:rsidR="009B7888">
          <w:rPr>
            <w:webHidden/>
          </w:rPr>
          <w:tab/>
        </w:r>
        <w:r>
          <w:rPr>
            <w:webHidden/>
          </w:rPr>
          <w:fldChar w:fldCharType="begin"/>
        </w:r>
        <w:r w:rsidR="009B7888">
          <w:rPr>
            <w:webHidden/>
          </w:rPr>
          <w:instrText xml:space="preserve"> PAGEREF _Toc393791401 \h </w:instrText>
        </w:r>
        <w:r>
          <w:rPr>
            <w:webHidden/>
          </w:rPr>
        </w:r>
        <w:r>
          <w:rPr>
            <w:webHidden/>
          </w:rPr>
          <w:fldChar w:fldCharType="separate"/>
        </w:r>
        <w:r w:rsidR="009B7888">
          <w:rPr>
            <w:webHidden/>
          </w:rPr>
          <w:t>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2" w:history="1">
        <w:r w:rsidR="009B7888" w:rsidRPr="007412F9">
          <w:rPr>
            <w:rStyle w:val="Hyperlink"/>
          </w:rPr>
          <w:t>Pay Periods</w:t>
        </w:r>
        <w:r w:rsidR="009B7888">
          <w:rPr>
            <w:webHidden/>
          </w:rPr>
          <w:tab/>
        </w:r>
        <w:r>
          <w:rPr>
            <w:webHidden/>
          </w:rPr>
          <w:fldChar w:fldCharType="begin"/>
        </w:r>
        <w:r w:rsidR="009B7888">
          <w:rPr>
            <w:webHidden/>
          </w:rPr>
          <w:instrText xml:space="preserve"> PAGEREF _Toc393791402 \h </w:instrText>
        </w:r>
        <w:r>
          <w:rPr>
            <w:webHidden/>
          </w:rPr>
        </w:r>
        <w:r>
          <w:rPr>
            <w:webHidden/>
          </w:rPr>
          <w:fldChar w:fldCharType="separate"/>
        </w:r>
        <w:r w:rsidR="009B7888">
          <w:rPr>
            <w:webHidden/>
          </w:rPr>
          <w:t>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3" w:history="1">
        <w:r w:rsidR="009B7888" w:rsidRPr="007412F9">
          <w:rPr>
            <w:rStyle w:val="Hyperlink"/>
          </w:rPr>
          <w:t>Timesheets</w:t>
        </w:r>
        <w:r w:rsidR="009B7888">
          <w:rPr>
            <w:webHidden/>
          </w:rPr>
          <w:tab/>
        </w:r>
        <w:r>
          <w:rPr>
            <w:webHidden/>
          </w:rPr>
          <w:fldChar w:fldCharType="begin"/>
        </w:r>
        <w:r w:rsidR="009B7888">
          <w:rPr>
            <w:webHidden/>
          </w:rPr>
          <w:instrText xml:space="preserve"> PAGEREF _Toc393791403 \h </w:instrText>
        </w:r>
        <w:r>
          <w:rPr>
            <w:webHidden/>
          </w:rPr>
        </w:r>
        <w:r>
          <w:rPr>
            <w:webHidden/>
          </w:rPr>
          <w:fldChar w:fldCharType="separate"/>
        </w:r>
        <w:r w:rsidR="009B7888">
          <w:rPr>
            <w:webHidden/>
          </w:rPr>
          <w:t>7</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4" w:history="1">
        <w:r w:rsidR="009B7888" w:rsidRPr="007412F9">
          <w:rPr>
            <w:rStyle w:val="Hyperlink"/>
          </w:rPr>
          <w:t>Overtime/Compensatory Time</w:t>
        </w:r>
        <w:r w:rsidR="009B7888">
          <w:rPr>
            <w:webHidden/>
          </w:rPr>
          <w:tab/>
        </w:r>
        <w:r>
          <w:rPr>
            <w:webHidden/>
          </w:rPr>
          <w:fldChar w:fldCharType="begin"/>
        </w:r>
        <w:r w:rsidR="009B7888">
          <w:rPr>
            <w:webHidden/>
          </w:rPr>
          <w:instrText xml:space="preserve"> PAGEREF _Toc393791404 \h </w:instrText>
        </w:r>
        <w:r>
          <w:rPr>
            <w:webHidden/>
          </w:rPr>
        </w:r>
        <w:r>
          <w:rPr>
            <w:webHidden/>
          </w:rPr>
          <w:fldChar w:fldCharType="separate"/>
        </w:r>
        <w:r w:rsidR="009B7888">
          <w:rPr>
            <w:webHidden/>
          </w:rPr>
          <w:t>7</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5" w:history="1">
        <w:r w:rsidR="009B7888" w:rsidRPr="007412F9">
          <w:rPr>
            <w:rStyle w:val="Hyperlink"/>
          </w:rPr>
          <w:t>Certification Pay for Operators (Operators Training Program)</w:t>
        </w:r>
        <w:r w:rsidR="009B7888">
          <w:rPr>
            <w:webHidden/>
          </w:rPr>
          <w:tab/>
        </w:r>
        <w:r>
          <w:rPr>
            <w:webHidden/>
          </w:rPr>
          <w:fldChar w:fldCharType="begin"/>
        </w:r>
        <w:r w:rsidR="009B7888">
          <w:rPr>
            <w:webHidden/>
          </w:rPr>
          <w:instrText xml:space="preserve"> PAGEREF _Toc393791405 \h </w:instrText>
        </w:r>
        <w:r>
          <w:rPr>
            <w:webHidden/>
          </w:rPr>
        </w:r>
        <w:r>
          <w:rPr>
            <w:webHidden/>
          </w:rPr>
          <w:fldChar w:fldCharType="separate"/>
        </w:r>
        <w:r w:rsidR="009B7888">
          <w:rPr>
            <w:webHidden/>
          </w:rPr>
          <w:t>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6" w:history="1">
        <w:r w:rsidR="009B7888" w:rsidRPr="007412F9">
          <w:rPr>
            <w:rStyle w:val="Hyperlink"/>
          </w:rPr>
          <w:t>Cost of Living Adjustment/Performance Based Increases</w:t>
        </w:r>
        <w:r w:rsidR="009B7888">
          <w:rPr>
            <w:webHidden/>
          </w:rPr>
          <w:tab/>
        </w:r>
        <w:r>
          <w:rPr>
            <w:webHidden/>
          </w:rPr>
          <w:fldChar w:fldCharType="begin"/>
        </w:r>
        <w:r w:rsidR="009B7888">
          <w:rPr>
            <w:webHidden/>
          </w:rPr>
          <w:instrText xml:space="preserve"> PAGEREF _Toc393791406 \h </w:instrText>
        </w:r>
        <w:r>
          <w:rPr>
            <w:webHidden/>
          </w:rPr>
        </w:r>
        <w:r>
          <w:rPr>
            <w:webHidden/>
          </w:rPr>
          <w:fldChar w:fldCharType="separate"/>
        </w:r>
        <w:r w:rsidR="009B7888">
          <w:rPr>
            <w:webHidden/>
          </w:rPr>
          <w:t>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7" w:history="1">
        <w:r w:rsidR="009B7888" w:rsidRPr="007412F9">
          <w:rPr>
            <w:rStyle w:val="Hyperlink"/>
          </w:rPr>
          <w:t>Longevity Pay</w:t>
        </w:r>
        <w:r w:rsidR="009B7888">
          <w:rPr>
            <w:webHidden/>
          </w:rPr>
          <w:tab/>
        </w:r>
        <w:r>
          <w:rPr>
            <w:webHidden/>
          </w:rPr>
          <w:fldChar w:fldCharType="begin"/>
        </w:r>
        <w:r w:rsidR="009B7888">
          <w:rPr>
            <w:webHidden/>
          </w:rPr>
          <w:instrText xml:space="preserve"> PAGEREF _Toc393791407 \h </w:instrText>
        </w:r>
        <w:r>
          <w:rPr>
            <w:webHidden/>
          </w:rPr>
        </w:r>
        <w:r>
          <w:rPr>
            <w:webHidden/>
          </w:rPr>
          <w:fldChar w:fldCharType="separate"/>
        </w:r>
        <w:r w:rsidR="009B7888">
          <w:rPr>
            <w:webHidden/>
          </w:rPr>
          <w:t>9</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408" w:history="1">
        <w:r w:rsidR="009B7888" w:rsidRPr="007412F9">
          <w:rPr>
            <w:rStyle w:val="Hyperlink"/>
          </w:rPr>
          <w:t>PERFORMANCE STANDARDS</w:t>
        </w:r>
        <w:r w:rsidR="009B7888">
          <w:rPr>
            <w:webHidden/>
          </w:rPr>
          <w:tab/>
        </w:r>
        <w:r>
          <w:rPr>
            <w:webHidden/>
          </w:rPr>
          <w:fldChar w:fldCharType="begin"/>
        </w:r>
        <w:r w:rsidR="009B7888">
          <w:rPr>
            <w:webHidden/>
          </w:rPr>
          <w:instrText xml:space="preserve"> PAGEREF _Toc393791408 \h </w:instrText>
        </w:r>
        <w:r>
          <w:rPr>
            <w:webHidden/>
          </w:rPr>
        </w:r>
        <w:r>
          <w:rPr>
            <w:webHidden/>
          </w:rPr>
          <w:fldChar w:fldCharType="separate"/>
        </w:r>
        <w:r w:rsidR="009B7888">
          <w:rPr>
            <w:webHidden/>
          </w:rPr>
          <w:t>9</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09" w:history="1">
        <w:r w:rsidR="009B7888" w:rsidRPr="007412F9">
          <w:rPr>
            <w:rStyle w:val="Hyperlink"/>
          </w:rPr>
          <w:t>Standards of Conduct</w:t>
        </w:r>
        <w:r w:rsidR="009B7888">
          <w:rPr>
            <w:webHidden/>
          </w:rPr>
          <w:tab/>
        </w:r>
        <w:r>
          <w:rPr>
            <w:webHidden/>
          </w:rPr>
          <w:fldChar w:fldCharType="begin"/>
        </w:r>
        <w:r w:rsidR="009B7888">
          <w:rPr>
            <w:webHidden/>
          </w:rPr>
          <w:instrText xml:space="preserve"> PAGEREF _Toc393791409 \h </w:instrText>
        </w:r>
        <w:r>
          <w:rPr>
            <w:webHidden/>
          </w:rPr>
        </w:r>
        <w:r>
          <w:rPr>
            <w:webHidden/>
          </w:rPr>
          <w:fldChar w:fldCharType="separate"/>
        </w:r>
        <w:r w:rsidR="009B7888">
          <w:rPr>
            <w:webHidden/>
          </w:rPr>
          <w:t>9</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0" w:history="1">
        <w:r w:rsidR="009B7888" w:rsidRPr="007412F9">
          <w:rPr>
            <w:rStyle w:val="Hyperlink"/>
          </w:rPr>
          <w:t>Grievance Procedure</w:t>
        </w:r>
        <w:r w:rsidR="009B7888">
          <w:rPr>
            <w:webHidden/>
          </w:rPr>
          <w:tab/>
        </w:r>
        <w:r>
          <w:rPr>
            <w:webHidden/>
          </w:rPr>
          <w:fldChar w:fldCharType="begin"/>
        </w:r>
        <w:r w:rsidR="009B7888">
          <w:rPr>
            <w:webHidden/>
          </w:rPr>
          <w:instrText xml:space="preserve"> PAGEREF _Toc393791410 \h </w:instrText>
        </w:r>
        <w:r>
          <w:rPr>
            <w:webHidden/>
          </w:rPr>
        </w:r>
        <w:r>
          <w:rPr>
            <w:webHidden/>
          </w:rPr>
          <w:fldChar w:fldCharType="separate"/>
        </w:r>
        <w:r w:rsidR="009B7888">
          <w:rPr>
            <w:webHidden/>
          </w:rPr>
          <w:t>10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1" w:history="1">
        <w:r w:rsidR="009B7888" w:rsidRPr="007412F9">
          <w:rPr>
            <w:rStyle w:val="Hyperlink"/>
          </w:rPr>
          <w:t>Harassment and other forms of Discrimination</w:t>
        </w:r>
        <w:r w:rsidR="009B7888">
          <w:rPr>
            <w:webHidden/>
          </w:rPr>
          <w:tab/>
        </w:r>
        <w:r>
          <w:rPr>
            <w:webHidden/>
          </w:rPr>
          <w:fldChar w:fldCharType="begin"/>
        </w:r>
        <w:r w:rsidR="009B7888">
          <w:rPr>
            <w:webHidden/>
          </w:rPr>
          <w:instrText xml:space="preserve"> PAGEREF _Toc393791411 \h </w:instrText>
        </w:r>
        <w:r>
          <w:rPr>
            <w:webHidden/>
          </w:rPr>
        </w:r>
        <w:r>
          <w:rPr>
            <w:webHidden/>
          </w:rPr>
          <w:fldChar w:fldCharType="separate"/>
        </w:r>
        <w:r w:rsidR="009B7888">
          <w:rPr>
            <w:webHidden/>
          </w:rPr>
          <w:t>10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2" w:history="1">
        <w:r w:rsidR="009B7888" w:rsidRPr="007412F9">
          <w:rPr>
            <w:rStyle w:val="Hyperlink"/>
          </w:rPr>
          <w:t>Workplace Violence</w:t>
        </w:r>
        <w:r w:rsidR="009B7888">
          <w:rPr>
            <w:webHidden/>
          </w:rPr>
          <w:tab/>
        </w:r>
        <w:r>
          <w:rPr>
            <w:webHidden/>
          </w:rPr>
          <w:fldChar w:fldCharType="begin"/>
        </w:r>
        <w:r w:rsidR="009B7888">
          <w:rPr>
            <w:webHidden/>
          </w:rPr>
          <w:instrText xml:space="preserve"> PAGEREF _Toc393791412 \h </w:instrText>
        </w:r>
        <w:r>
          <w:rPr>
            <w:webHidden/>
          </w:rPr>
        </w:r>
        <w:r>
          <w:rPr>
            <w:webHidden/>
          </w:rPr>
          <w:fldChar w:fldCharType="separate"/>
        </w:r>
        <w:r w:rsidR="009B7888">
          <w:rPr>
            <w:webHidden/>
          </w:rPr>
          <w:t>11</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3" w:history="1">
        <w:r w:rsidR="009B7888" w:rsidRPr="007412F9">
          <w:rPr>
            <w:rStyle w:val="Hyperlink"/>
          </w:rPr>
          <w:t>Drug Testing</w:t>
        </w:r>
        <w:r w:rsidR="009B7888">
          <w:rPr>
            <w:webHidden/>
          </w:rPr>
          <w:tab/>
        </w:r>
        <w:r>
          <w:rPr>
            <w:webHidden/>
          </w:rPr>
          <w:fldChar w:fldCharType="begin"/>
        </w:r>
        <w:r w:rsidR="009B7888">
          <w:rPr>
            <w:webHidden/>
          </w:rPr>
          <w:instrText xml:space="preserve"> PAGEREF _Toc393791413 \h </w:instrText>
        </w:r>
        <w:r>
          <w:rPr>
            <w:webHidden/>
          </w:rPr>
        </w:r>
        <w:r>
          <w:rPr>
            <w:webHidden/>
          </w:rPr>
          <w:fldChar w:fldCharType="separate"/>
        </w:r>
        <w:r w:rsidR="009B7888">
          <w:rPr>
            <w:webHidden/>
          </w:rPr>
          <w:t>12</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4" w:history="1">
        <w:r w:rsidR="009B7888" w:rsidRPr="007412F9">
          <w:rPr>
            <w:rStyle w:val="Hyperlink"/>
          </w:rPr>
          <w:t>Smoking in Designated Areas</w:t>
        </w:r>
        <w:r w:rsidR="009B7888">
          <w:rPr>
            <w:webHidden/>
          </w:rPr>
          <w:tab/>
        </w:r>
        <w:r>
          <w:rPr>
            <w:webHidden/>
          </w:rPr>
          <w:fldChar w:fldCharType="begin"/>
        </w:r>
        <w:r w:rsidR="009B7888">
          <w:rPr>
            <w:webHidden/>
          </w:rPr>
          <w:instrText xml:space="preserve"> PAGEREF _Toc393791414 \h </w:instrText>
        </w:r>
        <w:r>
          <w:rPr>
            <w:webHidden/>
          </w:rPr>
        </w:r>
        <w:r>
          <w:rPr>
            <w:webHidden/>
          </w:rPr>
          <w:fldChar w:fldCharType="separate"/>
        </w:r>
        <w:r w:rsidR="009B7888">
          <w:rPr>
            <w:webHidden/>
          </w:rPr>
          <w:t>13</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5" w:history="1">
        <w:r w:rsidR="009B7888" w:rsidRPr="007412F9">
          <w:rPr>
            <w:rStyle w:val="Hyperlink"/>
          </w:rPr>
          <w:t>Attendance and Tardiness</w:t>
        </w:r>
        <w:r w:rsidR="009B7888">
          <w:rPr>
            <w:webHidden/>
          </w:rPr>
          <w:tab/>
        </w:r>
        <w:r>
          <w:rPr>
            <w:webHidden/>
          </w:rPr>
          <w:fldChar w:fldCharType="begin"/>
        </w:r>
        <w:r w:rsidR="009B7888">
          <w:rPr>
            <w:webHidden/>
          </w:rPr>
          <w:instrText xml:space="preserve"> PAGEREF _Toc393791415 \h </w:instrText>
        </w:r>
        <w:r>
          <w:rPr>
            <w:webHidden/>
          </w:rPr>
        </w:r>
        <w:r>
          <w:rPr>
            <w:webHidden/>
          </w:rPr>
          <w:fldChar w:fldCharType="separate"/>
        </w:r>
        <w:r w:rsidR="009B7888">
          <w:rPr>
            <w:webHidden/>
          </w:rPr>
          <w:t>13</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6" w:history="1">
        <w:r w:rsidR="009B7888" w:rsidRPr="007412F9">
          <w:rPr>
            <w:rStyle w:val="Hyperlink"/>
          </w:rPr>
          <w:t>Visitors</w:t>
        </w:r>
        <w:r w:rsidR="009B7888">
          <w:rPr>
            <w:webHidden/>
          </w:rPr>
          <w:tab/>
        </w:r>
        <w:r>
          <w:rPr>
            <w:webHidden/>
          </w:rPr>
          <w:fldChar w:fldCharType="begin"/>
        </w:r>
        <w:r w:rsidR="009B7888">
          <w:rPr>
            <w:webHidden/>
          </w:rPr>
          <w:instrText xml:space="preserve"> PAGEREF _Toc393791416 \h </w:instrText>
        </w:r>
        <w:r>
          <w:rPr>
            <w:webHidden/>
          </w:rPr>
        </w:r>
        <w:r>
          <w:rPr>
            <w:webHidden/>
          </w:rPr>
          <w:fldChar w:fldCharType="separate"/>
        </w:r>
        <w:r w:rsidR="009B7888">
          <w:rPr>
            <w:webHidden/>
          </w:rPr>
          <w:t>14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7" w:history="1">
        <w:r w:rsidR="009B7888" w:rsidRPr="007412F9">
          <w:rPr>
            <w:rStyle w:val="Hyperlink"/>
          </w:rPr>
          <w:t>Gifts</w:t>
        </w:r>
        <w:r w:rsidR="009B7888">
          <w:rPr>
            <w:webHidden/>
          </w:rPr>
          <w:tab/>
        </w:r>
        <w:r>
          <w:rPr>
            <w:webHidden/>
          </w:rPr>
          <w:fldChar w:fldCharType="begin"/>
        </w:r>
        <w:r w:rsidR="009B7888">
          <w:rPr>
            <w:webHidden/>
          </w:rPr>
          <w:instrText xml:space="preserve"> PAGEREF _Toc393791417 \h </w:instrText>
        </w:r>
        <w:r>
          <w:rPr>
            <w:webHidden/>
          </w:rPr>
        </w:r>
        <w:r>
          <w:rPr>
            <w:webHidden/>
          </w:rPr>
          <w:fldChar w:fldCharType="separate"/>
        </w:r>
        <w:r w:rsidR="009B7888">
          <w:rPr>
            <w:webHidden/>
          </w:rPr>
          <w:t>14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8" w:history="1">
        <w:r w:rsidR="009B7888" w:rsidRPr="007412F9">
          <w:rPr>
            <w:rStyle w:val="Hyperlink"/>
          </w:rPr>
          <w:t>Use of Company Vehicles</w:t>
        </w:r>
        <w:r w:rsidR="009B7888">
          <w:rPr>
            <w:webHidden/>
          </w:rPr>
          <w:tab/>
        </w:r>
        <w:r>
          <w:rPr>
            <w:webHidden/>
          </w:rPr>
          <w:fldChar w:fldCharType="begin"/>
        </w:r>
        <w:r w:rsidR="009B7888">
          <w:rPr>
            <w:webHidden/>
          </w:rPr>
          <w:instrText xml:space="preserve"> PAGEREF _Toc393791418 \h </w:instrText>
        </w:r>
        <w:r>
          <w:rPr>
            <w:webHidden/>
          </w:rPr>
        </w:r>
        <w:r>
          <w:rPr>
            <w:webHidden/>
          </w:rPr>
          <w:fldChar w:fldCharType="separate"/>
        </w:r>
        <w:r w:rsidR="009B7888">
          <w:rPr>
            <w:webHidden/>
          </w:rPr>
          <w:t>14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19" w:history="1">
        <w:r w:rsidR="009B7888" w:rsidRPr="007412F9">
          <w:rPr>
            <w:rStyle w:val="Hyperlink"/>
          </w:rPr>
          <w:t>Vehicle/Equipment Accident Reporting Policy</w:t>
        </w:r>
        <w:r w:rsidR="009B7888">
          <w:rPr>
            <w:webHidden/>
          </w:rPr>
          <w:tab/>
        </w:r>
        <w:r>
          <w:rPr>
            <w:webHidden/>
          </w:rPr>
          <w:fldChar w:fldCharType="begin"/>
        </w:r>
        <w:r w:rsidR="009B7888">
          <w:rPr>
            <w:webHidden/>
          </w:rPr>
          <w:instrText xml:space="preserve"> PAGEREF _Toc393791419 \h </w:instrText>
        </w:r>
        <w:r>
          <w:rPr>
            <w:webHidden/>
          </w:rPr>
        </w:r>
        <w:r>
          <w:rPr>
            <w:webHidden/>
          </w:rPr>
          <w:fldChar w:fldCharType="separate"/>
        </w:r>
        <w:r w:rsidR="009B7888">
          <w:rPr>
            <w:webHidden/>
          </w:rPr>
          <w:t>14</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0" w:history="1">
        <w:r w:rsidR="009B7888" w:rsidRPr="007412F9">
          <w:rPr>
            <w:rStyle w:val="Hyperlink"/>
          </w:rPr>
          <w:t>Licensing Requirements</w:t>
        </w:r>
        <w:r w:rsidR="009B7888">
          <w:rPr>
            <w:webHidden/>
          </w:rPr>
          <w:tab/>
        </w:r>
        <w:r>
          <w:rPr>
            <w:webHidden/>
          </w:rPr>
          <w:fldChar w:fldCharType="begin"/>
        </w:r>
        <w:r w:rsidR="009B7888">
          <w:rPr>
            <w:webHidden/>
          </w:rPr>
          <w:instrText xml:space="preserve"> PAGEREF _Toc393791420 \h </w:instrText>
        </w:r>
        <w:r>
          <w:rPr>
            <w:webHidden/>
          </w:rPr>
        </w:r>
        <w:r>
          <w:rPr>
            <w:webHidden/>
          </w:rPr>
          <w:fldChar w:fldCharType="separate"/>
        </w:r>
        <w:r w:rsidR="009B7888">
          <w:rPr>
            <w:webHidden/>
          </w:rPr>
          <w:t>15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1" w:history="1">
        <w:r w:rsidR="009B7888" w:rsidRPr="007412F9">
          <w:rPr>
            <w:rStyle w:val="Hyperlink"/>
          </w:rPr>
          <w:t>Outside Employment</w:t>
        </w:r>
        <w:r w:rsidR="009B7888">
          <w:rPr>
            <w:webHidden/>
          </w:rPr>
          <w:tab/>
        </w:r>
        <w:r>
          <w:rPr>
            <w:webHidden/>
          </w:rPr>
          <w:fldChar w:fldCharType="begin"/>
        </w:r>
        <w:r w:rsidR="009B7888">
          <w:rPr>
            <w:webHidden/>
          </w:rPr>
          <w:instrText xml:space="preserve"> PAGEREF _Toc393791421 \h </w:instrText>
        </w:r>
        <w:r>
          <w:rPr>
            <w:webHidden/>
          </w:rPr>
        </w:r>
        <w:r>
          <w:rPr>
            <w:webHidden/>
          </w:rPr>
          <w:fldChar w:fldCharType="separate"/>
        </w:r>
        <w:r w:rsidR="009B7888">
          <w:rPr>
            <w:webHidden/>
          </w:rPr>
          <w:t>15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2" w:history="1">
        <w:r w:rsidR="009B7888" w:rsidRPr="007412F9">
          <w:rPr>
            <w:rStyle w:val="Hyperlink"/>
          </w:rPr>
          <w:t>Use of Computers and Email</w:t>
        </w:r>
        <w:r w:rsidR="009B7888">
          <w:rPr>
            <w:webHidden/>
          </w:rPr>
          <w:tab/>
        </w:r>
        <w:r>
          <w:rPr>
            <w:webHidden/>
          </w:rPr>
          <w:fldChar w:fldCharType="begin"/>
        </w:r>
        <w:r w:rsidR="009B7888">
          <w:rPr>
            <w:webHidden/>
          </w:rPr>
          <w:instrText xml:space="preserve"> PAGEREF _Toc393791422 \h </w:instrText>
        </w:r>
        <w:r>
          <w:rPr>
            <w:webHidden/>
          </w:rPr>
        </w:r>
        <w:r>
          <w:rPr>
            <w:webHidden/>
          </w:rPr>
          <w:fldChar w:fldCharType="separate"/>
        </w:r>
        <w:r w:rsidR="009B7888">
          <w:rPr>
            <w:webHidden/>
          </w:rPr>
          <w:t>15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3" w:history="1">
        <w:r w:rsidR="009B7888" w:rsidRPr="007412F9">
          <w:rPr>
            <w:rStyle w:val="Hyperlink"/>
          </w:rPr>
          <w:t>Travel Policy</w:t>
        </w:r>
        <w:r w:rsidR="009B7888">
          <w:rPr>
            <w:webHidden/>
          </w:rPr>
          <w:tab/>
        </w:r>
        <w:r>
          <w:rPr>
            <w:webHidden/>
          </w:rPr>
          <w:fldChar w:fldCharType="begin"/>
        </w:r>
        <w:r w:rsidR="009B7888">
          <w:rPr>
            <w:webHidden/>
          </w:rPr>
          <w:instrText xml:space="preserve"> PAGEREF _Toc393791423 \h </w:instrText>
        </w:r>
        <w:r>
          <w:rPr>
            <w:webHidden/>
          </w:rPr>
        </w:r>
        <w:r>
          <w:rPr>
            <w:webHidden/>
          </w:rPr>
          <w:fldChar w:fldCharType="separate"/>
        </w:r>
        <w:r w:rsidR="009B7888">
          <w:rPr>
            <w:webHidden/>
          </w:rPr>
          <w:t>16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4" w:history="1">
        <w:r w:rsidR="009B7888" w:rsidRPr="007412F9">
          <w:rPr>
            <w:rStyle w:val="Hyperlink"/>
          </w:rPr>
          <w:t>Political Activities</w:t>
        </w:r>
        <w:r w:rsidR="009B7888">
          <w:rPr>
            <w:webHidden/>
          </w:rPr>
          <w:tab/>
        </w:r>
        <w:r>
          <w:rPr>
            <w:webHidden/>
          </w:rPr>
          <w:fldChar w:fldCharType="begin"/>
        </w:r>
        <w:r w:rsidR="009B7888">
          <w:rPr>
            <w:webHidden/>
          </w:rPr>
          <w:instrText xml:space="preserve"> PAGEREF _Toc393791424 \h </w:instrText>
        </w:r>
        <w:r>
          <w:rPr>
            <w:webHidden/>
          </w:rPr>
        </w:r>
        <w:r>
          <w:rPr>
            <w:webHidden/>
          </w:rPr>
          <w:fldChar w:fldCharType="separate"/>
        </w:r>
        <w:r w:rsidR="009B7888">
          <w:rPr>
            <w:webHidden/>
          </w:rPr>
          <w:t>16</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5" w:history="1">
        <w:r w:rsidR="009B7888" w:rsidRPr="007412F9">
          <w:rPr>
            <w:rStyle w:val="Hyperlink"/>
          </w:rPr>
          <w:t>Safety</w:t>
        </w:r>
        <w:r w:rsidR="009B7888">
          <w:rPr>
            <w:webHidden/>
          </w:rPr>
          <w:tab/>
        </w:r>
        <w:r>
          <w:rPr>
            <w:webHidden/>
          </w:rPr>
          <w:fldChar w:fldCharType="begin"/>
        </w:r>
        <w:r w:rsidR="009B7888">
          <w:rPr>
            <w:webHidden/>
          </w:rPr>
          <w:instrText xml:space="preserve"> PAGEREF _Toc393791425 \h </w:instrText>
        </w:r>
        <w:r>
          <w:rPr>
            <w:webHidden/>
          </w:rPr>
        </w:r>
        <w:r>
          <w:rPr>
            <w:webHidden/>
          </w:rPr>
          <w:fldChar w:fldCharType="separate"/>
        </w:r>
        <w:r w:rsidR="009B7888">
          <w:rPr>
            <w:webHidden/>
          </w:rPr>
          <w:t>17</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426" w:history="1">
        <w:r w:rsidR="009B7888" w:rsidRPr="007412F9">
          <w:rPr>
            <w:rStyle w:val="Hyperlink"/>
          </w:rPr>
          <w:t>BENEFITS</w:t>
        </w:r>
        <w:r w:rsidR="009B7888">
          <w:rPr>
            <w:webHidden/>
          </w:rPr>
          <w:tab/>
        </w:r>
        <w:r>
          <w:rPr>
            <w:webHidden/>
          </w:rPr>
          <w:fldChar w:fldCharType="begin"/>
        </w:r>
        <w:r w:rsidR="009B7888">
          <w:rPr>
            <w:webHidden/>
          </w:rPr>
          <w:instrText xml:space="preserve"> PAGEREF _Toc393791426 \h </w:instrText>
        </w:r>
        <w:r>
          <w:rPr>
            <w:webHidden/>
          </w:rPr>
        </w:r>
        <w:r>
          <w:rPr>
            <w:webHidden/>
          </w:rPr>
          <w:fldChar w:fldCharType="separate"/>
        </w:r>
        <w:r w:rsidR="009B7888">
          <w:rPr>
            <w:webHidden/>
          </w:rPr>
          <w:t>18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7" w:history="1">
        <w:r w:rsidR="009B7888" w:rsidRPr="007412F9">
          <w:rPr>
            <w:rStyle w:val="Hyperlink"/>
          </w:rPr>
          <w:t>Introduction</w:t>
        </w:r>
        <w:r w:rsidR="009B7888">
          <w:rPr>
            <w:webHidden/>
          </w:rPr>
          <w:tab/>
        </w:r>
        <w:r>
          <w:rPr>
            <w:webHidden/>
          </w:rPr>
          <w:fldChar w:fldCharType="begin"/>
        </w:r>
        <w:r w:rsidR="009B7888">
          <w:rPr>
            <w:webHidden/>
          </w:rPr>
          <w:instrText xml:space="preserve"> PAGEREF _Toc393791427 \h </w:instrText>
        </w:r>
        <w:r>
          <w:rPr>
            <w:webHidden/>
          </w:rPr>
        </w:r>
        <w:r>
          <w:rPr>
            <w:webHidden/>
          </w:rPr>
          <w:fldChar w:fldCharType="separate"/>
        </w:r>
        <w:r w:rsidR="009B7888">
          <w:rPr>
            <w:webHidden/>
          </w:rPr>
          <w:t>18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8" w:history="1">
        <w:r w:rsidR="009B7888" w:rsidRPr="007412F9">
          <w:rPr>
            <w:rStyle w:val="Hyperlink"/>
          </w:rPr>
          <w:t>Vacation/Annual Leave</w:t>
        </w:r>
        <w:r w:rsidR="009B7888">
          <w:rPr>
            <w:webHidden/>
          </w:rPr>
          <w:tab/>
        </w:r>
        <w:r>
          <w:rPr>
            <w:webHidden/>
          </w:rPr>
          <w:fldChar w:fldCharType="begin"/>
        </w:r>
        <w:r w:rsidR="009B7888">
          <w:rPr>
            <w:webHidden/>
          </w:rPr>
          <w:instrText xml:space="preserve"> PAGEREF _Toc393791428 \h </w:instrText>
        </w:r>
        <w:r>
          <w:rPr>
            <w:webHidden/>
          </w:rPr>
        </w:r>
        <w:r>
          <w:rPr>
            <w:webHidden/>
          </w:rPr>
          <w:fldChar w:fldCharType="separate"/>
        </w:r>
        <w:r w:rsidR="009B7888">
          <w:rPr>
            <w:webHidden/>
          </w:rPr>
          <w:t>18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29" w:history="1">
        <w:r w:rsidR="009B7888" w:rsidRPr="007412F9">
          <w:rPr>
            <w:rStyle w:val="Hyperlink"/>
          </w:rPr>
          <w:t>Sick Leave</w:t>
        </w:r>
        <w:r w:rsidR="009B7888">
          <w:rPr>
            <w:webHidden/>
          </w:rPr>
          <w:tab/>
        </w:r>
        <w:r>
          <w:rPr>
            <w:webHidden/>
          </w:rPr>
          <w:fldChar w:fldCharType="begin"/>
        </w:r>
        <w:r w:rsidR="009B7888">
          <w:rPr>
            <w:webHidden/>
          </w:rPr>
          <w:instrText xml:space="preserve"> PAGEREF _Toc393791429 \h </w:instrText>
        </w:r>
        <w:r>
          <w:rPr>
            <w:webHidden/>
          </w:rPr>
        </w:r>
        <w:r>
          <w:rPr>
            <w:webHidden/>
          </w:rPr>
          <w:fldChar w:fldCharType="separate"/>
        </w:r>
        <w:r w:rsidR="009B7888">
          <w:rPr>
            <w:webHidden/>
          </w:rPr>
          <w:t>18</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1" w:history="1">
        <w:r w:rsidR="009B7888" w:rsidRPr="007412F9">
          <w:rPr>
            <w:rStyle w:val="Hyperlink"/>
          </w:rPr>
          <w:t>Sick Leave Abuse</w:t>
        </w:r>
        <w:r w:rsidR="009B7888">
          <w:rPr>
            <w:webHidden/>
          </w:rPr>
          <w:tab/>
        </w:r>
        <w:r>
          <w:rPr>
            <w:webHidden/>
          </w:rPr>
          <w:fldChar w:fldCharType="begin"/>
        </w:r>
        <w:r w:rsidR="009B7888">
          <w:rPr>
            <w:webHidden/>
          </w:rPr>
          <w:instrText xml:space="preserve"> PAGEREF _Toc393791431 \h </w:instrText>
        </w:r>
        <w:r>
          <w:rPr>
            <w:webHidden/>
          </w:rPr>
        </w:r>
        <w:r>
          <w:rPr>
            <w:webHidden/>
          </w:rPr>
          <w:fldChar w:fldCharType="separate"/>
        </w:r>
        <w:r w:rsidR="009B7888">
          <w:rPr>
            <w:webHidden/>
          </w:rPr>
          <w:t>19</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2" w:history="1">
        <w:r w:rsidR="009B7888" w:rsidRPr="007412F9">
          <w:rPr>
            <w:rStyle w:val="Hyperlink"/>
          </w:rPr>
          <w:t>Holidays</w:t>
        </w:r>
        <w:r w:rsidR="009B7888">
          <w:rPr>
            <w:webHidden/>
          </w:rPr>
          <w:tab/>
        </w:r>
        <w:r>
          <w:rPr>
            <w:webHidden/>
          </w:rPr>
          <w:fldChar w:fldCharType="begin"/>
        </w:r>
        <w:r w:rsidR="009B7888">
          <w:rPr>
            <w:webHidden/>
          </w:rPr>
          <w:instrText xml:space="preserve"> PAGEREF _Toc393791432 \h </w:instrText>
        </w:r>
        <w:r>
          <w:rPr>
            <w:webHidden/>
          </w:rPr>
        </w:r>
        <w:r>
          <w:rPr>
            <w:webHidden/>
          </w:rPr>
          <w:fldChar w:fldCharType="separate"/>
        </w:r>
        <w:r w:rsidR="009B7888">
          <w:rPr>
            <w:webHidden/>
          </w:rPr>
          <w:t>19</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3" w:history="1">
        <w:r w:rsidR="009B7888" w:rsidRPr="007412F9">
          <w:rPr>
            <w:rStyle w:val="Hyperlink"/>
          </w:rPr>
          <w:t>Medical Insurance</w:t>
        </w:r>
        <w:r w:rsidR="009B7888">
          <w:rPr>
            <w:webHidden/>
          </w:rPr>
          <w:tab/>
        </w:r>
        <w:r>
          <w:rPr>
            <w:webHidden/>
          </w:rPr>
          <w:fldChar w:fldCharType="begin"/>
        </w:r>
        <w:r w:rsidR="009B7888">
          <w:rPr>
            <w:webHidden/>
          </w:rPr>
          <w:instrText xml:space="preserve"> PAGEREF _Toc393791433 \h </w:instrText>
        </w:r>
        <w:r>
          <w:rPr>
            <w:webHidden/>
          </w:rPr>
        </w:r>
        <w:r>
          <w:rPr>
            <w:webHidden/>
          </w:rPr>
          <w:fldChar w:fldCharType="separate"/>
        </w:r>
        <w:r w:rsidR="009B7888">
          <w:rPr>
            <w:webHidden/>
          </w:rPr>
          <w:t>20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4" w:history="1">
        <w:r w:rsidR="009B7888" w:rsidRPr="007412F9">
          <w:rPr>
            <w:rStyle w:val="Hyperlink"/>
          </w:rPr>
          <w:t>Dental Insurance</w:t>
        </w:r>
        <w:r w:rsidR="009B7888">
          <w:rPr>
            <w:webHidden/>
          </w:rPr>
          <w:tab/>
        </w:r>
        <w:r>
          <w:rPr>
            <w:webHidden/>
          </w:rPr>
          <w:fldChar w:fldCharType="begin"/>
        </w:r>
        <w:r w:rsidR="009B7888">
          <w:rPr>
            <w:webHidden/>
          </w:rPr>
          <w:instrText xml:space="preserve"> PAGEREF _Toc393791434 \h </w:instrText>
        </w:r>
        <w:r>
          <w:rPr>
            <w:webHidden/>
          </w:rPr>
        </w:r>
        <w:r>
          <w:rPr>
            <w:webHidden/>
          </w:rPr>
          <w:fldChar w:fldCharType="separate"/>
        </w:r>
        <w:r w:rsidR="009B7888">
          <w:rPr>
            <w:webHidden/>
          </w:rPr>
          <w:t>20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5" w:history="1">
        <w:r w:rsidR="009B7888" w:rsidRPr="007412F9">
          <w:rPr>
            <w:rStyle w:val="Hyperlink"/>
          </w:rPr>
          <w:t>Vision Insurance</w:t>
        </w:r>
        <w:r w:rsidR="009B7888">
          <w:rPr>
            <w:webHidden/>
          </w:rPr>
          <w:tab/>
        </w:r>
        <w:r>
          <w:rPr>
            <w:webHidden/>
          </w:rPr>
          <w:fldChar w:fldCharType="begin"/>
        </w:r>
        <w:r w:rsidR="009B7888">
          <w:rPr>
            <w:webHidden/>
          </w:rPr>
          <w:instrText xml:space="preserve"> PAGEREF _Toc393791435 \h </w:instrText>
        </w:r>
        <w:r>
          <w:rPr>
            <w:webHidden/>
          </w:rPr>
        </w:r>
        <w:r>
          <w:rPr>
            <w:webHidden/>
          </w:rPr>
          <w:fldChar w:fldCharType="separate"/>
        </w:r>
        <w:r w:rsidR="009B7888">
          <w:rPr>
            <w:webHidden/>
          </w:rPr>
          <w:t>20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6" w:history="1">
        <w:r w:rsidR="009B7888" w:rsidRPr="007412F9">
          <w:rPr>
            <w:rStyle w:val="Hyperlink"/>
          </w:rPr>
          <w:t>Life Insurance</w:t>
        </w:r>
        <w:r w:rsidR="009B7888">
          <w:rPr>
            <w:webHidden/>
          </w:rPr>
          <w:tab/>
        </w:r>
        <w:r>
          <w:rPr>
            <w:webHidden/>
          </w:rPr>
          <w:fldChar w:fldCharType="begin"/>
        </w:r>
        <w:r w:rsidR="009B7888">
          <w:rPr>
            <w:webHidden/>
          </w:rPr>
          <w:instrText xml:space="preserve"> PAGEREF _Toc393791436 \h </w:instrText>
        </w:r>
        <w:r>
          <w:rPr>
            <w:webHidden/>
          </w:rPr>
        </w:r>
        <w:r>
          <w:rPr>
            <w:webHidden/>
          </w:rPr>
          <w:fldChar w:fldCharType="separate"/>
        </w:r>
        <w:r w:rsidR="009B7888">
          <w:rPr>
            <w:webHidden/>
          </w:rPr>
          <w:t>20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7" w:history="1">
        <w:r w:rsidR="009B7888" w:rsidRPr="007412F9">
          <w:rPr>
            <w:rStyle w:val="Hyperlink"/>
          </w:rPr>
          <w:t>Short Term Disability</w:t>
        </w:r>
        <w:r w:rsidR="009B7888">
          <w:rPr>
            <w:webHidden/>
          </w:rPr>
          <w:tab/>
        </w:r>
        <w:r>
          <w:rPr>
            <w:webHidden/>
          </w:rPr>
          <w:fldChar w:fldCharType="begin"/>
        </w:r>
        <w:r w:rsidR="009B7888">
          <w:rPr>
            <w:webHidden/>
          </w:rPr>
          <w:instrText xml:space="preserve"> PAGEREF _Toc393791437 \h </w:instrText>
        </w:r>
        <w:r>
          <w:rPr>
            <w:webHidden/>
          </w:rPr>
        </w:r>
        <w:r>
          <w:rPr>
            <w:webHidden/>
          </w:rPr>
          <w:fldChar w:fldCharType="separate"/>
        </w:r>
        <w:r w:rsidR="009B7888">
          <w:rPr>
            <w:webHidden/>
          </w:rPr>
          <w:t>20</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8" w:history="1">
        <w:r w:rsidR="009B7888" w:rsidRPr="007412F9">
          <w:rPr>
            <w:rStyle w:val="Hyperlink"/>
          </w:rPr>
          <w:t>Optional Voluntary Benefits</w:t>
        </w:r>
        <w:r w:rsidR="009B7888">
          <w:rPr>
            <w:webHidden/>
          </w:rPr>
          <w:tab/>
        </w:r>
        <w:r>
          <w:rPr>
            <w:webHidden/>
          </w:rPr>
          <w:fldChar w:fldCharType="begin"/>
        </w:r>
        <w:r w:rsidR="009B7888">
          <w:rPr>
            <w:webHidden/>
          </w:rPr>
          <w:instrText xml:space="preserve"> PAGEREF _Toc393791438 \h </w:instrText>
        </w:r>
        <w:r>
          <w:rPr>
            <w:webHidden/>
          </w:rPr>
        </w:r>
        <w:r>
          <w:rPr>
            <w:webHidden/>
          </w:rPr>
          <w:fldChar w:fldCharType="separate"/>
        </w:r>
        <w:r w:rsidR="009B7888">
          <w:rPr>
            <w:webHidden/>
          </w:rPr>
          <w:t>21</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39" w:history="1">
        <w:r w:rsidR="009B7888" w:rsidRPr="007412F9">
          <w:rPr>
            <w:rStyle w:val="Hyperlink"/>
          </w:rPr>
          <w:t>Uniforms</w:t>
        </w:r>
        <w:r w:rsidR="009B7888">
          <w:rPr>
            <w:webHidden/>
          </w:rPr>
          <w:tab/>
        </w:r>
        <w:r>
          <w:rPr>
            <w:webHidden/>
          </w:rPr>
          <w:fldChar w:fldCharType="begin"/>
        </w:r>
        <w:r w:rsidR="009B7888">
          <w:rPr>
            <w:webHidden/>
          </w:rPr>
          <w:instrText xml:space="preserve"> PAGEREF _Toc393791439 \h </w:instrText>
        </w:r>
        <w:r>
          <w:rPr>
            <w:webHidden/>
          </w:rPr>
        </w:r>
        <w:r>
          <w:rPr>
            <w:webHidden/>
          </w:rPr>
          <w:fldChar w:fldCharType="separate"/>
        </w:r>
        <w:r w:rsidR="009B7888">
          <w:rPr>
            <w:webHidden/>
          </w:rPr>
          <w:t>21</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0" w:history="1">
        <w:r w:rsidR="009B7888" w:rsidRPr="007412F9">
          <w:rPr>
            <w:rStyle w:val="Hyperlink"/>
          </w:rPr>
          <w:t>Safety Shoes</w:t>
        </w:r>
        <w:r w:rsidR="009B7888">
          <w:rPr>
            <w:webHidden/>
          </w:rPr>
          <w:tab/>
        </w:r>
        <w:r>
          <w:rPr>
            <w:webHidden/>
          </w:rPr>
          <w:fldChar w:fldCharType="begin"/>
        </w:r>
        <w:r w:rsidR="009B7888">
          <w:rPr>
            <w:webHidden/>
          </w:rPr>
          <w:instrText xml:space="preserve"> PAGEREF _Toc393791440 \h </w:instrText>
        </w:r>
        <w:r>
          <w:rPr>
            <w:webHidden/>
          </w:rPr>
        </w:r>
        <w:r>
          <w:rPr>
            <w:webHidden/>
          </w:rPr>
          <w:fldChar w:fldCharType="separate"/>
        </w:r>
        <w:r w:rsidR="009B7888">
          <w:rPr>
            <w:webHidden/>
          </w:rPr>
          <w:t>21</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1" w:history="1">
        <w:r w:rsidR="009B7888" w:rsidRPr="007412F9">
          <w:rPr>
            <w:rStyle w:val="Hyperlink"/>
          </w:rPr>
          <w:t>457(B) Deferred Compensation Plan</w:t>
        </w:r>
        <w:r w:rsidR="009B7888">
          <w:rPr>
            <w:webHidden/>
          </w:rPr>
          <w:tab/>
        </w:r>
        <w:r>
          <w:rPr>
            <w:webHidden/>
          </w:rPr>
          <w:fldChar w:fldCharType="begin"/>
        </w:r>
        <w:r w:rsidR="009B7888">
          <w:rPr>
            <w:webHidden/>
          </w:rPr>
          <w:instrText xml:space="preserve"> PAGEREF _Toc393791441 \h </w:instrText>
        </w:r>
        <w:r>
          <w:rPr>
            <w:webHidden/>
          </w:rPr>
        </w:r>
        <w:r>
          <w:rPr>
            <w:webHidden/>
          </w:rPr>
          <w:fldChar w:fldCharType="separate"/>
        </w:r>
        <w:r w:rsidR="009B7888">
          <w:rPr>
            <w:webHidden/>
          </w:rPr>
          <w:t>21</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2" w:history="1">
        <w:r w:rsidR="009B7888" w:rsidRPr="007412F9">
          <w:rPr>
            <w:rStyle w:val="Hyperlink"/>
          </w:rPr>
          <w:t>Workers' Compensation</w:t>
        </w:r>
        <w:r w:rsidR="009B7888">
          <w:rPr>
            <w:webHidden/>
          </w:rPr>
          <w:tab/>
        </w:r>
        <w:r>
          <w:rPr>
            <w:webHidden/>
          </w:rPr>
          <w:fldChar w:fldCharType="begin"/>
        </w:r>
        <w:r w:rsidR="009B7888">
          <w:rPr>
            <w:webHidden/>
          </w:rPr>
          <w:instrText xml:space="preserve"> PAGEREF _Toc393791442 \h </w:instrText>
        </w:r>
        <w:r>
          <w:rPr>
            <w:webHidden/>
          </w:rPr>
        </w:r>
        <w:r>
          <w:rPr>
            <w:webHidden/>
          </w:rPr>
          <w:fldChar w:fldCharType="separate"/>
        </w:r>
        <w:r w:rsidR="009B7888">
          <w:rPr>
            <w:webHidden/>
          </w:rPr>
          <w:t>22</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3" w:history="1">
        <w:r w:rsidR="009B7888" w:rsidRPr="007412F9">
          <w:rPr>
            <w:rStyle w:val="Hyperlink"/>
          </w:rPr>
          <w:t>Employee Assistance Program (EAP)</w:t>
        </w:r>
        <w:r w:rsidR="009B7888">
          <w:rPr>
            <w:webHidden/>
          </w:rPr>
          <w:tab/>
        </w:r>
        <w:r>
          <w:rPr>
            <w:webHidden/>
          </w:rPr>
          <w:fldChar w:fldCharType="begin"/>
        </w:r>
        <w:r w:rsidR="009B7888">
          <w:rPr>
            <w:webHidden/>
          </w:rPr>
          <w:instrText xml:space="preserve"> PAGEREF _Toc393791443 \h </w:instrText>
        </w:r>
        <w:r>
          <w:rPr>
            <w:webHidden/>
          </w:rPr>
        </w:r>
        <w:r>
          <w:rPr>
            <w:webHidden/>
          </w:rPr>
          <w:fldChar w:fldCharType="separate"/>
        </w:r>
        <w:r w:rsidR="009B7888">
          <w:rPr>
            <w:webHidden/>
          </w:rPr>
          <w:t>22</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4" w:history="1">
        <w:r w:rsidR="009B7888" w:rsidRPr="007412F9">
          <w:rPr>
            <w:rStyle w:val="Hyperlink"/>
          </w:rPr>
          <w:t>Educational Assistance Program</w:t>
        </w:r>
        <w:r w:rsidR="009B7888">
          <w:rPr>
            <w:webHidden/>
          </w:rPr>
          <w:tab/>
        </w:r>
        <w:r>
          <w:rPr>
            <w:webHidden/>
          </w:rPr>
          <w:fldChar w:fldCharType="begin"/>
        </w:r>
        <w:r w:rsidR="009B7888">
          <w:rPr>
            <w:webHidden/>
          </w:rPr>
          <w:instrText xml:space="preserve"> PAGEREF _Toc393791444 \h </w:instrText>
        </w:r>
        <w:r>
          <w:rPr>
            <w:webHidden/>
          </w:rPr>
        </w:r>
        <w:r>
          <w:rPr>
            <w:webHidden/>
          </w:rPr>
          <w:fldChar w:fldCharType="separate"/>
        </w:r>
        <w:r w:rsidR="009B7888">
          <w:rPr>
            <w:webHidden/>
          </w:rPr>
          <w:t>22</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445" w:history="1">
        <w:r w:rsidR="009B7888" w:rsidRPr="007412F9">
          <w:rPr>
            <w:rStyle w:val="Hyperlink"/>
          </w:rPr>
          <w:t>OTHER LEAVE</w:t>
        </w:r>
        <w:r w:rsidR="009B7888">
          <w:rPr>
            <w:webHidden/>
          </w:rPr>
          <w:tab/>
        </w:r>
        <w:r>
          <w:rPr>
            <w:webHidden/>
          </w:rPr>
          <w:fldChar w:fldCharType="begin"/>
        </w:r>
        <w:r w:rsidR="009B7888">
          <w:rPr>
            <w:webHidden/>
          </w:rPr>
          <w:instrText xml:space="preserve"> PAGEREF _Toc393791445 \h </w:instrText>
        </w:r>
        <w:r>
          <w:rPr>
            <w:webHidden/>
          </w:rPr>
        </w:r>
        <w:r>
          <w:rPr>
            <w:webHidden/>
          </w:rPr>
          <w:fldChar w:fldCharType="separate"/>
        </w:r>
        <w:r w:rsidR="009B7888">
          <w:rPr>
            <w:webHidden/>
          </w:rPr>
          <w:t>22</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6" w:history="1">
        <w:r w:rsidR="009B7888" w:rsidRPr="007412F9">
          <w:rPr>
            <w:rStyle w:val="Hyperlink"/>
          </w:rPr>
          <w:t>Jury Duty</w:t>
        </w:r>
        <w:r w:rsidR="009B7888">
          <w:rPr>
            <w:webHidden/>
          </w:rPr>
          <w:tab/>
        </w:r>
        <w:r>
          <w:rPr>
            <w:webHidden/>
          </w:rPr>
          <w:fldChar w:fldCharType="begin"/>
        </w:r>
        <w:r w:rsidR="009B7888">
          <w:rPr>
            <w:webHidden/>
          </w:rPr>
          <w:instrText xml:space="preserve"> PAGEREF _Toc393791446 \h </w:instrText>
        </w:r>
        <w:r>
          <w:rPr>
            <w:webHidden/>
          </w:rPr>
        </w:r>
        <w:r>
          <w:rPr>
            <w:webHidden/>
          </w:rPr>
          <w:fldChar w:fldCharType="separate"/>
        </w:r>
        <w:r w:rsidR="009B7888">
          <w:rPr>
            <w:webHidden/>
          </w:rPr>
          <w:t>22</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7" w:history="1">
        <w:r w:rsidR="009B7888" w:rsidRPr="007412F9">
          <w:rPr>
            <w:rStyle w:val="Hyperlink"/>
          </w:rPr>
          <w:t>Military Leave</w:t>
        </w:r>
        <w:r w:rsidR="009B7888">
          <w:rPr>
            <w:webHidden/>
          </w:rPr>
          <w:tab/>
        </w:r>
        <w:r>
          <w:rPr>
            <w:webHidden/>
          </w:rPr>
          <w:fldChar w:fldCharType="begin"/>
        </w:r>
        <w:r w:rsidR="009B7888">
          <w:rPr>
            <w:webHidden/>
          </w:rPr>
          <w:instrText xml:space="preserve"> PAGEREF _Toc393791447 \h </w:instrText>
        </w:r>
        <w:r>
          <w:rPr>
            <w:webHidden/>
          </w:rPr>
        </w:r>
        <w:r>
          <w:rPr>
            <w:webHidden/>
          </w:rPr>
          <w:fldChar w:fldCharType="separate"/>
        </w:r>
        <w:r w:rsidR="009B7888">
          <w:rPr>
            <w:webHidden/>
          </w:rPr>
          <w:t>23</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8" w:history="1">
        <w:r w:rsidR="009B7888" w:rsidRPr="007412F9">
          <w:rPr>
            <w:rStyle w:val="Hyperlink"/>
          </w:rPr>
          <w:t>School Involvement Leave</w:t>
        </w:r>
        <w:r w:rsidR="009B7888">
          <w:rPr>
            <w:webHidden/>
          </w:rPr>
          <w:tab/>
        </w:r>
        <w:r>
          <w:rPr>
            <w:webHidden/>
          </w:rPr>
          <w:fldChar w:fldCharType="begin"/>
        </w:r>
        <w:r w:rsidR="009B7888">
          <w:rPr>
            <w:webHidden/>
          </w:rPr>
          <w:instrText xml:space="preserve"> PAGEREF _Toc393791448 \h </w:instrText>
        </w:r>
        <w:r>
          <w:rPr>
            <w:webHidden/>
          </w:rPr>
        </w:r>
        <w:r>
          <w:rPr>
            <w:webHidden/>
          </w:rPr>
          <w:fldChar w:fldCharType="separate"/>
        </w:r>
        <w:r w:rsidR="009B7888">
          <w:rPr>
            <w:webHidden/>
          </w:rPr>
          <w:t>23</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49" w:history="1">
        <w:r w:rsidR="009B7888" w:rsidRPr="007412F9">
          <w:rPr>
            <w:rStyle w:val="Hyperlink"/>
          </w:rPr>
          <w:t>Inclement Weather</w:t>
        </w:r>
        <w:r w:rsidR="009B7888">
          <w:rPr>
            <w:webHidden/>
          </w:rPr>
          <w:tab/>
        </w:r>
        <w:r>
          <w:rPr>
            <w:webHidden/>
          </w:rPr>
          <w:fldChar w:fldCharType="begin"/>
        </w:r>
        <w:r w:rsidR="009B7888">
          <w:rPr>
            <w:webHidden/>
          </w:rPr>
          <w:instrText xml:space="preserve"> PAGEREF _Toc393791449 \h </w:instrText>
        </w:r>
        <w:r>
          <w:rPr>
            <w:webHidden/>
          </w:rPr>
        </w:r>
        <w:r>
          <w:rPr>
            <w:webHidden/>
          </w:rPr>
          <w:fldChar w:fldCharType="separate"/>
        </w:r>
        <w:r w:rsidR="009B7888">
          <w:rPr>
            <w:webHidden/>
          </w:rPr>
          <w:t>23</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50" w:history="1">
        <w:r w:rsidR="009B7888" w:rsidRPr="007412F9">
          <w:rPr>
            <w:rStyle w:val="Hyperlink"/>
          </w:rPr>
          <w:t>Personal Leave without Pay</w:t>
        </w:r>
        <w:r w:rsidR="009B7888">
          <w:rPr>
            <w:webHidden/>
          </w:rPr>
          <w:tab/>
        </w:r>
        <w:r>
          <w:rPr>
            <w:webHidden/>
          </w:rPr>
          <w:fldChar w:fldCharType="begin"/>
        </w:r>
        <w:r w:rsidR="009B7888">
          <w:rPr>
            <w:webHidden/>
          </w:rPr>
          <w:instrText xml:space="preserve"> PAGEREF _Toc393791450 \h </w:instrText>
        </w:r>
        <w:r>
          <w:rPr>
            <w:webHidden/>
          </w:rPr>
        </w:r>
        <w:r>
          <w:rPr>
            <w:webHidden/>
          </w:rPr>
          <w:fldChar w:fldCharType="separate"/>
        </w:r>
        <w:r w:rsidR="009B7888">
          <w:rPr>
            <w:webHidden/>
          </w:rPr>
          <w:t>24</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451" w:history="1">
        <w:r w:rsidR="009B7888" w:rsidRPr="007412F9">
          <w:rPr>
            <w:rStyle w:val="Hyperlink"/>
          </w:rPr>
          <w:t>Termination/Separation</w:t>
        </w:r>
        <w:r w:rsidR="009B7888">
          <w:rPr>
            <w:webHidden/>
          </w:rPr>
          <w:tab/>
        </w:r>
        <w:r>
          <w:rPr>
            <w:webHidden/>
          </w:rPr>
          <w:fldChar w:fldCharType="begin"/>
        </w:r>
        <w:r w:rsidR="009B7888">
          <w:rPr>
            <w:webHidden/>
          </w:rPr>
          <w:instrText xml:space="preserve"> PAGEREF _Toc393791451 \h </w:instrText>
        </w:r>
        <w:r>
          <w:rPr>
            <w:webHidden/>
          </w:rPr>
        </w:r>
        <w:r>
          <w:rPr>
            <w:webHidden/>
          </w:rPr>
          <w:fldChar w:fldCharType="separate"/>
        </w:r>
        <w:r w:rsidR="009B7888">
          <w:rPr>
            <w:webHidden/>
          </w:rPr>
          <w:t>25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52" w:history="1">
        <w:r w:rsidR="009B7888" w:rsidRPr="007412F9">
          <w:rPr>
            <w:rStyle w:val="Hyperlink"/>
          </w:rPr>
          <w:t>Return of Property</w:t>
        </w:r>
        <w:r w:rsidR="009B7888">
          <w:rPr>
            <w:webHidden/>
          </w:rPr>
          <w:tab/>
        </w:r>
        <w:r>
          <w:rPr>
            <w:webHidden/>
          </w:rPr>
          <w:fldChar w:fldCharType="begin"/>
        </w:r>
        <w:r w:rsidR="009B7888">
          <w:rPr>
            <w:webHidden/>
          </w:rPr>
          <w:instrText xml:space="preserve"> PAGEREF _Toc393791452 \h </w:instrText>
        </w:r>
        <w:r>
          <w:rPr>
            <w:webHidden/>
          </w:rPr>
        </w:r>
        <w:r>
          <w:rPr>
            <w:webHidden/>
          </w:rPr>
          <w:fldChar w:fldCharType="separate"/>
        </w:r>
        <w:r w:rsidR="009B7888">
          <w:rPr>
            <w:webHidden/>
          </w:rPr>
          <w:t>25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53" w:history="1">
        <w:r w:rsidR="009B7888" w:rsidRPr="007412F9">
          <w:rPr>
            <w:rStyle w:val="Hyperlink"/>
          </w:rPr>
          <w:t>COBRA</w:t>
        </w:r>
        <w:r w:rsidR="009B7888">
          <w:rPr>
            <w:webHidden/>
          </w:rPr>
          <w:tab/>
        </w:r>
        <w:r>
          <w:rPr>
            <w:webHidden/>
          </w:rPr>
          <w:fldChar w:fldCharType="begin"/>
        </w:r>
        <w:r w:rsidR="009B7888">
          <w:rPr>
            <w:webHidden/>
          </w:rPr>
          <w:instrText xml:space="preserve"> PAGEREF _Toc393791453 \h </w:instrText>
        </w:r>
        <w:r>
          <w:rPr>
            <w:webHidden/>
          </w:rPr>
        </w:r>
        <w:r>
          <w:rPr>
            <w:webHidden/>
          </w:rPr>
          <w:fldChar w:fldCharType="separate"/>
        </w:r>
        <w:r w:rsidR="009B7888">
          <w:rPr>
            <w:webHidden/>
          </w:rPr>
          <w:t>25</w:t>
        </w:r>
        <w:r>
          <w:rPr>
            <w:webHidden/>
          </w:rPr>
          <w:fldChar w:fldCharType="end"/>
        </w:r>
      </w:hyperlink>
    </w:p>
    <w:p w:rsidR="009B7888" w:rsidRDefault="004C013C">
      <w:pPr>
        <w:pStyle w:val="TOC2"/>
        <w:rPr>
          <w:rFonts w:asciiTheme="minorHAnsi" w:eastAsiaTheme="minorEastAsia" w:hAnsiTheme="minorHAnsi" w:cstheme="minorBidi"/>
          <w:sz w:val="22"/>
          <w:szCs w:val="22"/>
        </w:rPr>
      </w:pPr>
      <w:hyperlink w:anchor="_Toc393791454" w:history="1">
        <w:r w:rsidR="009B7888" w:rsidRPr="007412F9">
          <w:rPr>
            <w:rStyle w:val="Hyperlink"/>
          </w:rPr>
          <w:t>Reinstatement of Service</w:t>
        </w:r>
        <w:r w:rsidR="009B7888">
          <w:rPr>
            <w:webHidden/>
          </w:rPr>
          <w:tab/>
        </w:r>
        <w:r>
          <w:rPr>
            <w:webHidden/>
          </w:rPr>
          <w:fldChar w:fldCharType="begin"/>
        </w:r>
        <w:r w:rsidR="009B7888">
          <w:rPr>
            <w:webHidden/>
          </w:rPr>
          <w:instrText xml:space="preserve"> PAGEREF _Toc393791454 \h </w:instrText>
        </w:r>
        <w:r>
          <w:rPr>
            <w:webHidden/>
          </w:rPr>
        </w:r>
        <w:r>
          <w:rPr>
            <w:webHidden/>
          </w:rPr>
          <w:fldChar w:fldCharType="separate"/>
        </w:r>
        <w:r w:rsidR="009B7888">
          <w:rPr>
            <w:webHidden/>
          </w:rPr>
          <w:t>26</w:t>
        </w:r>
        <w:r>
          <w:rPr>
            <w:webHidden/>
          </w:rPr>
          <w:fldChar w:fldCharType="end"/>
        </w:r>
      </w:hyperlink>
    </w:p>
    <w:p w:rsidR="009B7888" w:rsidRDefault="004C013C">
      <w:pPr>
        <w:pStyle w:val="TOC1"/>
        <w:rPr>
          <w:rFonts w:asciiTheme="minorHAnsi" w:eastAsiaTheme="minorEastAsia" w:hAnsiTheme="minorHAnsi" w:cstheme="minorBidi"/>
          <w:b w:val="0"/>
          <w:sz w:val="22"/>
          <w:szCs w:val="22"/>
        </w:rPr>
      </w:pPr>
      <w:hyperlink w:anchor="_Toc393791455" w:history="1">
        <w:r w:rsidR="009B7888" w:rsidRPr="007412F9">
          <w:rPr>
            <w:rStyle w:val="Hyperlink"/>
          </w:rPr>
          <w:t>ACKNOWLEDGMENT OF RECEIPT OF EMPLOYEE HANDBOOK</w:t>
        </w:r>
        <w:r w:rsidR="009B7888">
          <w:rPr>
            <w:webHidden/>
          </w:rPr>
          <w:tab/>
        </w:r>
        <w:r>
          <w:rPr>
            <w:webHidden/>
          </w:rPr>
          <w:fldChar w:fldCharType="begin"/>
        </w:r>
        <w:r w:rsidR="009B7888">
          <w:rPr>
            <w:webHidden/>
          </w:rPr>
          <w:instrText xml:space="preserve"> PAGEREF _Toc393791455 \h </w:instrText>
        </w:r>
        <w:r>
          <w:rPr>
            <w:webHidden/>
          </w:rPr>
        </w:r>
        <w:r>
          <w:rPr>
            <w:webHidden/>
          </w:rPr>
          <w:fldChar w:fldCharType="separate"/>
        </w:r>
        <w:r w:rsidR="009B7888">
          <w:rPr>
            <w:webHidden/>
          </w:rPr>
          <w:t>27</w:t>
        </w:r>
        <w:r>
          <w:rPr>
            <w:webHidden/>
          </w:rPr>
          <w:fldChar w:fldCharType="end"/>
        </w:r>
      </w:hyperlink>
    </w:p>
    <w:p w:rsidR="00D612AC" w:rsidRDefault="004C013C" w:rsidP="00AC0556">
      <w:pPr>
        <w:sectPr w:rsidR="00D612AC" w:rsidSect="004B6DB8">
          <w:pgSz w:w="12240" w:h="15840"/>
          <w:pgMar w:top="1152" w:right="1800" w:bottom="1440" w:left="1800" w:header="720" w:footer="720" w:gutter="0"/>
          <w:pgBorders w:offsetFrom="page">
            <w:top w:val="thinThickSmallGap" w:sz="24" w:space="24" w:color="003399"/>
            <w:left w:val="thinThickSmallGap" w:sz="24" w:space="24" w:color="003399"/>
            <w:bottom w:val="thickThinSmallGap" w:sz="24" w:space="24" w:color="003399"/>
            <w:right w:val="thickThinSmallGap" w:sz="24" w:space="24" w:color="003399"/>
          </w:pgBorders>
          <w:cols w:space="720"/>
          <w:docGrid w:linePitch="360"/>
        </w:sectPr>
      </w:pPr>
      <w:r w:rsidRPr="00AC0556">
        <w:fldChar w:fldCharType="end"/>
      </w:r>
    </w:p>
    <w:p w:rsidR="00243328" w:rsidRPr="00C33916" w:rsidRDefault="002D5F92" w:rsidP="00423C64">
      <w:pPr>
        <w:pStyle w:val="HEADER"/>
        <w:rPr>
          <w:rFonts w:ascii="Georgia" w:hAnsi="Georgia"/>
        </w:rPr>
      </w:pPr>
      <w:bookmarkStart w:id="4" w:name="_Toc393791389"/>
      <w:r w:rsidRPr="00C33916">
        <w:rPr>
          <w:rFonts w:ascii="Georgia" w:hAnsi="Georgia"/>
        </w:rPr>
        <w:t>INTRODUCTION</w:t>
      </w:r>
      <w:bookmarkEnd w:id="4"/>
    </w:p>
    <w:p w:rsidR="00E84125" w:rsidRPr="002D5F92" w:rsidRDefault="00E84125" w:rsidP="00652A87">
      <w:pPr>
        <w:jc w:val="both"/>
        <w:rPr>
          <w:rFonts w:ascii="Georgia" w:hAnsi="Georgia"/>
        </w:rPr>
      </w:pPr>
    </w:p>
    <w:p w:rsidR="002D5F92" w:rsidRPr="002D5F92" w:rsidRDefault="00243328" w:rsidP="00652A87">
      <w:pPr>
        <w:pStyle w:val="Heading1"/>
        <w:jc w:val="both"/>
        <w:rPr>
          <w:rFonts w:ascii="Georgia" w:hAnsi="Georgia"/>
          <w:sz w:val="28"/>
          <w:szCs w:val="28"/>
          <w:u w:val="single"/>
        </w:rPr>
      </w:pPr>
      <w:bookmarkStart w:id="5" w:name="_Toc393791390"/>
      <w:smartTag w:uri="urn:schemas-microsoft-com:office:smarttags" w:element="place">
        <w:r w:rsidRPr="002D5F92">
          <w:rPr>
            <w:rFonts w:ascii="Georgia" w:hAnsi="Georgia"/>
            <w:sz w:val="28"/>
            <w:szCs w:val="28"/>
            <w:u w:val="single"/>
          </w:rPr>
          <w:t>Mission</w:t>
        </w:r>
      </w:smartTag>
      <w:r w:rsidRPr="002D5F92">
        <w:rPr>
          <w:rFonts w:ascii="Georgia" w:hAnsi="Georgia"/>
          <w:sz w:val="28"/>
          <w:szCs w:val="28"/>
          <w:u w:val="single"/>
        </w:rPr>
        <w:t xml:space="preserve"> Statement</w:t>
      </w:r>
      <w:bookmarkEnd w:id="5"/>
    </w:p>
    <w:p w:rsidR="00E84125" w:rsidRPr="002D5F92" w:rsidRDefault="00E84125" w:rsidP="00423C1F">
      <w:pPr>
        <w:pStyle w:val="BodySingle"/>
        <w:tabs>
          <w:tab w:val="decimal" w:leader="hyphen" w:pos="9175"/>
        </w:tabs>
        <w:rPr>
          <w:rFonts w:ascii="Georgia" w:hAnsi="Georgia"/>
        </w:rPr>
      </w:pPr>
      <w:r w:rsidRPr="002D5F92">
        <w:rPr>
          <w:rFonts w:ascii="Georgia" w:hAnsi="Georgia"/>
        </w:rPr>
        <w:t xml:space="preserve">A reliable, sustainable, and high quality water supply is critical to the environmental, social, and economic viability of the </w:t>
      </w:r>
      <w:smartTag w:uri="urn:schemas-microsoft-com:office:smarttags" w:element="place">
        <w:smartTag w:uri="urn:schemas-microsoft-com:office:smarttags" w:element="PlaceName">
          <w:r w:rsidRPr="002D5F92">
            <w:rPr>
              <w:rFonts w:ascii="Georgia" w:hAnsi="Georgia"/>
            </w:rPr>
            <w:t>Lenoir</w:t>
          </w:r>
        </w:smartTag>
        <w:r w:rsidRPr="002D5F92">
          <w:rPr>
            <w:rFonts w:ascii="Georgia" w:hAnsi="Georgia"/>
          </w:rPr>
          <w:t xml:space="preserve"> </w:t>
        </w:r>
        <w:smartTag w:uri="urn:schemas-microsoft-com:office:smarttags" w:element="PlaceType">
          <w:r w:rsidRPr="002D5F92">
            <w:rPr>
              <w:rFonts w:ascii="Georgia" w:hAnsi="Georgia"/>
            </w:rPr>
            <w:t>County</w:t>
          </w:r>
        </w:smartTag>
      </w:smartTag>
      <w:r w:rsidRPr="002D5F92">
        <w:rPr>
          <w:rFonts w:ascii="Georgia" w:hAnsi="Georgia"/>
        </w:rPr>
        <w:t xml:space="preserve"> and </w:t>
      </w:r>
      <w:smartTag w:uri="urn:schemas-microsoft-com:office:smarttags" w:element="place">
        <w:smartTag w:uri="urn:schemas-microsoft-com:office:smarttags" w:element="PlaceName">
          <w:r w:rsidRPr="002D5F92">
            <w:rPr>
              <w:rFonts w:ascii="Georgia" w:hAnsi="Georgia"/>
            </w:rPr>
            <w:t>Pitt</w:t>
          </w:r>
        </w:smartTag>
        <w:r w:rsidRPr="002D5F92">
          <w:rPr>
            <w:rFonts w:ascii="Georgia" w:hAnsi="Georgia"/>
          </w:rPr>
          <w:t xml:space="preserve"> </w:t>
        </w:r>
        <w:smartTag w:uri="urn:schemas-microsoft-com:office:smarttags" w:element="PlaceType">
          <w:r w:rsidRPr="002D5F92">
            <w:rPr>
              <w:rFonts w:ascii="Georgia" w:hAnsi="Georgia"/>
            </w:rPr>
            <w:t>County</w:t>
          </w:r>
        </w:smartTag>
      </w:smartTag>
      <w:r w:rsidRPr="002D5F92">
        <w:rPr>
          <w:rFonts w:ascii="Georgia" w:hAnsi="Georgia"/>
        </w:rPr>
        <w:t xml:space="preserve"> areas.  </w:t>
      </w:r>
      <w:r w:rsidRPr="002D5F92">
        <w:rPr>
          <w:rFonts w:ascii="Georgia" w:hAnsi="Georgia"/>
        </w:rPr>
        <w:br/>
      </w:r>
      <w:r w:rsidRPr="002D5F92">
        <w:rPr>
          <w:rFonts w:ascii="Georgia" w:hAnsi="Georgia"/>
        </w:rPr>
        <w:br/>
        <w:t>The Neuse Regional Water and Sewer Authority will meet this critical water supply need while fostering a sense of cooperation between communities to solve a full range of regional challenges.</w:t>
      </w:r>
    </w:p>
    <w:p w:rsidR="00243328" w:rsidRPr="002D5F92" w:rsidRDefault="00243328" w:rsidP="00652A87">
      <w:pPr>
        <w:jc w:val="both"/>
        <w:rPr>
          <w:rFonts w:ascii="Georgia" w:hAnsi="Georgia"/>
          <w:b/>
        </w:rPr>
      </w:pPr>
    </w:p>
    <w:p w:rsidR="002D5F92" w:rsidRPr="002D5F92" w:rsidRDefault="00243328" w:rsidP="00652A87">
      <w:pPr>
        <w:pStyle w:val="Heading1"/>
        <w:jc w:val="both"/>
        <w:rPr>
          <w:rFonts w:ascii="Georgia" w:hAnsi="Georgia"/>
          <w:sz w:val="28"/>
          <w:szCs w:val="28"/>
          <w:u w:val="single"/>
        </w:rPr>
      </w:pPr>
      <w:bookmarkStart w:id="6" w:name="_Toc393791391"/>
      <w:r w:rsidRPr="002D5F92">
        <w:rPr>
          <w:rFonts w:ascii="Georgia" w:hAnsi="Georgia"/>
          <w:sz w:val="28"/>
          <w:szCs w:val="28"/>
          <w:u w:val="single"/>
        </w:rPr>
        <w:t>Purpose of Manual</w:t>
      </w:r>
      <w:bookmarkEnd w:id="6"/>
    </w:p>
    <w:p w:rsidR="00E84125" w:rsidRPr="002D5F92" w:rsidRDefault="00E84125" w:rsidP="00652A87">
      <w:pPr>
        <w:jc w:val="both"/>
        <w:rPr>
          <w:rFonts w:ascii="Georgia" w:hAnsi="Georgia"/>
        </w:rPr>
      </w:pPr>
      <w:r w:rsidRPr="002D5F92">
        <w:rPr>
          <w:rFonts w:ascii="Georgia" w:hAnsi="Georgia"/>
        </w:rPr>
        <w:t xml:space="preserve"> This Manual provides general information about the policies and procedures at Neuse Regional Water and Sewer Authority hereinafter named NRWASA.   The Manual does not represent contractual terms of employment. </w:t>
      </w:r>
    </w:p>
    <w:p w:rsidR="00E84125" w:rsidRPr="002D5F92" w:rsidRDefault="00E84125" w:rsidP="00652A87">
      <w:pPr>
        <w:pStyle w:val="BodySingle"/>
        <w:tabs>
          <w:tab w:val="decimal" w:leader="hyphen" w:pos="9175"/>
        </w:tabs>
        <w:jc w:val="both"/>
        <w:rPr>
          <w:rFonts w:ascii="Georgia" w:hAnsi="Georgia"/>
        </w:rPr>
      </w:pPr>
    </w:p>
    <w:p w:rsidR="00E84125" w:rsidRDefault="00E84125" w:rsidP="00652A87">
      <w:pPr>
        <w:pStyle w:val="BodySingle"/>
        <w:jc w:val="both"/>
        <w:rPr>
          <w:rFonts w:ascii="Georgia" w:hAnsi="Georgia"/>
        </w:rPr>
      </w:pPr>
      <w:r w:rsidRPr="002D5F92">
        <w:rPr>
          <w:rFonts w:ascii="Georgia" w:hAnsi="Georgia"/>
        </w:rPr>
        <w:t>NRWASA retains the right to delete, add to and amend any information, statements, employee benefits, or terms and conditions of employment contained in this Manual at their own discretion, in accordance with state and federal requirements.  No change in employment policy will be effective unless it is executed in writing by the Executive Director.</w:t>
      </w:r>
    </w:p>
    <w:p w:rsidR="0076710A" w:rsidRDefault="0076710A" w:rsidP="00652A87">
      <w:pPr>
        <w:pStyle w:val="BodySingle"/>
        <w:jc w:val="both"/>
        <w:rPr>
          <w:rFonts w:ascii="Georgia" w:hAnsi="Georgia"/>
        </w:rPr>
      </w:pPr>
    </w:p>
    <w:p w:rsidR="0076710A" w:rsidRPr="00350F4B" w:rsidRDefault="0076710A" w:rsidP="0076710A">
      <w:pPr>
        <w:rPr>
          <w:rFonts w:ascii="Georgia" w:hAnsi="Georgia"/>
        </w:rPr>
      </w:pPr>
      <w:r>
        <w:rPr>
          <w:rFonts w:ascii="Georgia" w:hAnsi="Georgia"/>
        </w:rPr>
        <w:t xml:space="preserve">Supervisor </w:t>
      </w:r>
      <w:r w:rsidRPr="00350F4B">
        <w:rPr>
          <w:rFonts w:ascii="Georgia" w:hAnsi="Georgia"/>
        </w:rPr>
        <w:t xml:space="preserve">(is used to represent those in a </w:t>
      </w:r>
      <w:r>
        <w:rPr>
          <w:rFonts w:ascii="Georgia" w:hAnsi="Georgia"/>
        </w:rPr>
        <w:t>Supervisor</w:t>
      </w:r>
      <w:r w:rsidRPr="00350F4B">
        <w:rPr>
          <w:rFonts w:ascii="Georgia" w:hAnsi="Georgia"/>
        </w:rPr>
        <w:t xml:space="preserve">y Capacity including the following employees; Water Treatment Plant </w:t>
      </w:r>
      <w:r w:rsidR="00032E79">
        <w:rPr>
          <w:rFonts w:ascii="Georgia" w:hAnsi="Georgia"/>
        </w:rPr>
        <w:t>ORC</w:t>
      </w:r>
      <w:r w:rsidRPr="00350F4B">
        <w:rPr>
          <w:rFonts w:ascii="Georgia" w:hAnsi="Georgia"/>
        </w:rPr>
        <w:t>, Assistant Wate</w:t>
      </w:r>
      <w:r w:rsidR="00032E79">
        <w:rPr>
          <w:rFonts w:ascii="Georgia" w:hAnsi="Georgia"/>
        </w:rPr>
        <w:t>r Treatment Plant ORC</w:t>
      </w:r>
      <w:r w:rsidRPr="00350F4B">
        <w:rPr>
          <w:rFonts w:ascii="Georgia" w:hAnsi="Georgia"/>
        </w:rPr>
        <w:t xml:space="preserve">, Distribution Superintendent, Plant Maintenance </w:t>
      </w:r>
      <w:r>
        <w:rPr>
          <w:rFonts w:ascii="Georgia" w:hAnsi="Georgia"/>
        </w:rPr>
        <w:t>Supervisor</w:t>
      </w:r>
      <w:r w:rsidRPr="00350F4B">
        <w:rPr>
          <w:rFonts w:ascii="Georgia" w:hAnsi="Georgia"/>
        </w:rPr>
        <w:t>, Chemist and Administrative Assistant)</w:t>
      </w:r>
      <w:r>
        <w:rPr>
          <w:rFonts w:ascii="Georgia" w:hAnsi="Georgia"/>
        </w:rPr>
        <w:t xml:space="preserve">. </w:t>
      </w:r>
    </w:p>
    <w:p w:rsidR="00E84125" w:rsidRPr="002D5F92" w:rsidRDefault="00E84125" w:rsidP="00652A87">
      <w:pPr>
        <w:pStyle w:val="BodySingle"/>
        <w:jc w:val="both"/>
        <w:rPr>
          <w:rFonts w:ascii="Georgia" w:hAnsi="Georgia"/>
        </w:rPr>
      </w:pPr>
    </w:p>
    <w:p w:rsidR="00E84125" w:rsidRDefault="00E84125" w:rsidP="00652A87">
      <w:pPr>
        <w:pStyle w:val="BodySingle"/>
        <w:jc w:val="both"/>
        <w:rPr>
          <w:rFonts w:ascii="Georgia" w:hAnsi="Georgia"/>
        </w:rPr>
      </w:pPr>
      <w:r w:rsidRPr="002D5F92">
        <w:rPr>
          <w:rFonts w:ascii="Georgia" w:hAnsi="Georgia"/>
        </w:rPr>
        <w:t xml:space="preserve">The policies, procedures and benefits described </w:t>
      </w:r>
      <w:r w:rsidR="00D70E08">
        <w:rPr>
          <w:rFonts w:ascii="Georgia" w:hAnsi="Georgia"/>
        </w:rPr>
        <w:t xml:space="preserve">herein </w:t>
      </w:r>
      <w:r w:rsidRPr="002D5F92">
        <w:rPr>
          <w:rFonts w:ascii="Georgia" w:hAnsi="Georgia"/>
        </w:rPr>
        <w:t>replace all policies and practices</w:t>
      </w:r>
      <w:r w:rsidR="00D70E08">
        <w:rPr>
          <w:rFonts w:ascii="Georgia" w:hAnsi="Georgia"/>
        </w:rPr>
        <w:t xml:space="preserve"> previously </w:t>
      </w:r>
      <w:r w:rsidRPr="002D5F92">
        <w:rPr>
          <w:rFonts w:ascii="Georgia" w:hAnsi="Georgia"/>
        </w:rPr>
        <w:t>written and unwritten.  For simplicity the pronoun "he" is used to represent both male and female persons.</w:t>
      </w:r>
    </w:p>
    <w:p w:rsidR="00D70E08" w:rsidRDefault="00D70E08" w:rsidP="00652A87">
      <w:pPr>
        <w:pStyle w:val="BodySingle"/>
        <w:jc w:val="both"/>
        <w:rPr>
          <w:rFonts w:ascii="Georgia" w:hAnsi="Georgia"/>
        </w:rPr>
      </w:pPr>
    </w:p>
    <w:p w:rsidR="00D70E08" w:rsidRPr="002D5F92" w:rsidRDefault="00D70E08" w:rsidP="00652A87">
      <w:pPr>
        <w:pStyle w:val="BodySingle"/>
        <w:jc w:val="both"/>
        <w:rPr>
          <w:rFonts w:ascii="Georgia" w:hAnsi="Georgia"/>
        </w:rPr>
      </w:pPr>
      <w:r>
        <w:rPr>
          <w:rFonts w:ascii="Georgia" w:hAnsi="Georgia"/>
        </w:rPr>
        <w:t xml:space="preserve">Note that this Employee Handbook is a brief summary of NRWASA Administrative Policies and Procedures. The complete Manual can be viewed upon request in the Administrative Office. </w:t>
      </w:r>
    </w:p>
    <w:p w:rsidR="00243328" w:rsidRDefault="00243328" w:rsidP="00652A87">
      <w:pPr>
        <w:jc w:val="both"/>
        <w:rPr>
          <w:rFonts w:ascii="Georgia" w:hAnsi="Georgia"/>
        </w:rPr>
      </w:pPr>
      <w:r w:rsidRPr="002D5F92">
        <w:rPr>
          <w:rFonts w:ascii="Georgia" w:hAnsi="Georgia"/>
        </w:rPr>
        <w:t xml:space="preserve"> </w:t>
      </w: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C33916" w:rsidRDefault="00C33916" w:rsidP="00652A87">
      <w:pPr>
        <w:jc w:val="both"/>
        <w:rPr>
          <w:rFonts w:ascii="Georgia" w:hAnsi="Georgia"/>
        </w:rPr>
      </w:pPr>
    </w:p>
    <w:p w:rsidR="00243328" w:rsidRPr="00115373" w:rsidRDefault="002D5F92" w:rsidP="001D2F7C">
      <w:pPr>
        <w:pStyle w:val="HEADER"/>
        <w:spacing w:before="0" w:after="0"/>
        <w:rPr>
          <w:rFonts w:ascii="Georgia" w:hAnsi="Georgia"/>
          <w:sz w:val="32"/>
        </w:rPr>
      </w:pPr>
      <w:bookmarkStart w:id="7" w:name="_Toc393791392"/>
      <w:r w:rsidRPr="00115373">
        <w:rPr>
          <w:rFonts w:ascii="Georgia" w:hAnsi="Georgia"/>
          <w:sz w:val="32"/>
        </w:rPr>
        <w:t>GENERAL POLICIES</w:t>
      </w:r>
      <w:bookmarkEnd w:id="7"/>
    </w:p>
    <w:p w:rsidR="00E84125" w:rsidRPr="002D5F92" w:rsidRDefault="00E84125" w:rsidP="00652A87">
      <w:pPr>
        <w:jc w:val="both"/>
        <w:rPr>
          <w:rFonts w:ascii="Georgia" w:hAnsi="Georgia"/>
        </w:rPr>
      </w:pPr>
    </w:p>
    <w:p w:rsidR="00990702" w:rsidRPr="00742A10" w:rsidRDefault="00243328" w:rsidP="001D2F7C">
      <w:pPr>
        <w:pStyle w:val="Heading1"/>
        <w:spacing w:before="0"/>
        <w:jc w:val="both"/>
        <w:rPr>
          <w:rFonts w:ascii="Georgia" w:hAnsi="Georgia"/>
          <w:sz w:val="28"/>
          <w:szCs w:val="28"/>
          <w:u w:val="single"/>
        </w:rPr>
      </w:pPr>
      <w:bookmarkStart w:id="8" w:name="_Toc393791393"/>
      <w:r w:rsidRPr="00742A10">
        <w:rPr>
          <w:rFonts w:ascii="Georgia" w:hAnsi="Georgia"/>
          <w:sz w:val="28"/>
          <w:szCs w:val="28"/>
          <w:u w:val="single"/>
        </w:rPr>
        <w:t>E</w:t>
      </w:r>
      <w:r w:rsidR="00990702" w:rsidRPr="00742A10">
        <w:rPr>
          <w:rFonts w:ascii="Georgia" w:hAnsi="Georgia"/>
          <w:sz w:val="28"/>
          <w:szCs w:val="28"/>
          <w:u w:val="single"/>
        </w:rPr>
        <w:t xml:space="preserve">qual </w:t>
      </w:r>
      <w:r w:rsidRPr="00742A10">
        <w:rPr>
          <w:rFonts w:ascii="Georgia" w:hAnsi="Georgia"/>
          <w:sz w:val="28"/>
          <w:szCs w:val="28"/>
          <w:u w:val="single"/>
        </w:rPr>
        <w:t>O</w:t>
      </w:r>
      <w:r w:rsidR="00990702" w:rsidRPr="00742A10">
        <w:rPr>
          <w:rFonts w:ascii="Georgia" w:hAnsi="Georgia"/>
          <w:sz w:val="28"/>
          <w:szCs w:val="28"/>
          <w:u w:val="single"/>
        </w:rPr>
        <w:t>pportunity</w:t>
      </w:r>
      <w:r w:rsidRPr="00742A10">
        <w:rPr>
          <w:rFonts w:ascii="Georgia" w:hAnsi="Georgia"/>
          <w:sz w:val="28"/>
          <w:szCs w:val="28"/>
          <w:u w:val="single"/>
        </w:rPr>
        <w:t xml:space="preserve"> Employer</w:t>
      </w:r>
      <w:bookmarkEnd w:id="8"/>
    </w:p>
    <w:p w:rsidR="00E84125" w:rsidRPr="002D5F92" w:rsidRDefault="00E84125" w:rsidP="00652A87">
      <w:pPr>
        <w:pStyle w:val="BodyText2"/>
        <w:rPr>
          <w:rFonts w:ascii="Georgia" w:hAnsi="Georgia"/>
          <w:sz w:val="24"/>
        </w:rPr>
      </w:pPr>
      <w:r w:rsidRPr="002D5F92">
        <w:rPr>
          <w:rFonts w:ascii="Georgia" w:hAnsi="Georgia"/>
        </w:rPr>
        <w:t xml:space="preserve"> </w:t>
      </w:r>
      <w:r w:rsidRPr="002D5F92">
        <w:rPr>
          <w:rFonts w:ascii="Georgia" w:hAnsi="Georgia"/>
          <w:sz w:val="24"/>
        </w:rPr>
        <w:t>It is the policy of NRWASA that all persons are entitled to equal employment opportunity, regardless of race, creed, color, sex, sexual preference, age, national origin, religion, physical or mental handicap or veteran’s status except where sex, or lack of handicap requirements are essential occupational qualifications.</w:t>
      </w:r>
    </w:p>
    <w:p w:rsidR="00E84125" w:rsidRPr="002D5F92" w:rsidRDefault="00E84125" w:rsidP="00652A87">
      <w:pPr>
        <w:pStyle w:val="BodyText2"/>
        <w:rPr>
          <w:rFonts w:ascii="Georgia" w:hAnsi="Georgia"/>
          <w:sz w:val="24"/>
        </w:rPr>
      </w:pPr>
    </w:p>
    <w:p w:rsidR="00E84125" w:rsidRPr="002D5F92" w:rsidRDefault="00E84125" w:rsidP="00652A87">
      <w:pPr>
        <w:pStyle w:val="BodyText2"/>
        <w:rPr>
          <w:rFonts w:ascii="Georgia" w:hAnsi="Georgia"/>
          <w:sz w:val="24"/>
        </w:rPr>
      </w:pPr>
      <w:r w:rsidRPr="002D5F92">
        <w:rPr>
          <w:rFonts w:ascii="Georgia" w:hAnsi="Georgia"/>
          <w:sz w:val="24"/>
        </w:rPr>
        <w:t>NRWASA prohibits retaliatory action of any kind against an employee because that person made a charge, testified, assisted or participated in a hearing, proceeding or investigation of employment discrimination.</w:t>
      </w:r>
    </w:p>
    <w:p w:rsidR="00243328" w:rsidRPr="002D5F92" w:rsidRDefault="00243328" w:rsidP="00652A87">
      <w:pPr>
        <w:jc w:val="both"/>
        <w:rPr>
          <w:rFonts w:ascii="Georgia" w:hAnsi="Georgia"/>
        </w:rPr>
      </w:pPr>
    </w:p>
    <w:p w:rsidR="00990702" w:rsidRPr="00742A10" w:rsidRDefault="00990702" w:rsidP="001D2F7C">
      <w:pPr>
        <w:pStyle w:val="Heading1"/>
        <w:spacing w:before="0"/>
        <w:jc w:val="both"/>
        <w:rPr>
          <w:rFonts w:ascii="Georgia" w:hAnsi="Georgia"/>
          <w:sz w:val="28"/>
          <w:szCs w:val="28"/>
          <w:u w:val="single"/>
        </w:rPr>
      </w:pPr>
      <w:bookmarkStart w:id="9" w:name="_Toc393791394"/>
      <w:r w:rsidRPr="00742A10">
        <w:rPr>
          <w:rFonts w:ascii="Georgia" w:hAnsi="Georgia"/>
          <w:sz w:val="28"/>
          <w:szCs w:val="28"/>
          <w:u w:val="single"/>
        </w:rPr>
        <w:t xml:space="preserve">Employment </w:t>
      </w:r>
      <w:r w:rsidR="00243328" w:rsidRPr="00742A10">
        <w:rPr>
          <w:rFonts w:ascii="Georgia" w:hAnsi="Georgia"/>
          <w:sz w:val="28"/>
          <w:szCs w:val="28"/>
          <w:u w:val="single"/>
        </w:rPr>
        <w:t>At-will</w:t>
      </w:r>
      <w:bookmarkEnd w:id="9"/>
    </w:p>
    <w:p w:rsidR="00E84125" w:rsidRPr="002D5F92" w:rsidRDefault="00E84125" w:rsidP="00652A87">
      <w:pPr>
        <w:pStyle w:val="BodySingle"/>
        <w:jc w:val="both"/>
        <w:rPr>
          <w:rFonts w:ascii="Georgia" w:hAnsi="Georgia"/>
        </w:rPr>
      </w:pPr>
      <w:r w:rsidRPr="002D5F92">
        <w:rPr>
          <w:rFonts w:ascii="Georgia" w:hAnsi="Georgia"/>
        </w:rPr>
        <w:t>Employment at NRWASA is at-will.  That is, either the employee or NRWASA may terminate the employment relationship at any time, with or without cause.  The at-will relationship remains in full force and effect notwithstanding any statements to the contrary made by NRWASA personnel or set forth in any documents.</w:t>
      </w:r>
    </w:p>
    <w:p w:rsidR="00820616" w:rsidRPr="002D5F92" w:rsidRDefault="00820616" w:rsidP="00652A87">
      <w:pPr>
        <w:jc w:val="both"/>
        <w:rPr>
          <w:rFonts w:ascii="Georgia" w:hAnsi="Georgia"/>
        </w:rPr>
      </w:pPr>
    </w:p>
    <w:p w:rsidR="00990702" w:rsidRPr="00742A10" w:rsidRDefault="00243328" w:rsidP="001D2F7C">
      <w:pPr>
        <w:pStyle w:val="Heading1"/>
        <w:spacing w:before="0"/>
        <w:jc w:val="both"/>
        <w:rPr>
          <w:rFonts w:ascii="Georgia" w:hAnsi="Georgia"/>
          <w:sz w:val="28"/>
          <w:szCs w:val="28"/>
          <w:u w:val="single"/>
        </w:rPr>
      </w:pPr>
      <w:bookmarkStart w:id="10" w:name="_Toc393791395"/>
      <w:r w:rsidRPr="00742A10">
        <w:rPr>
          <w:rFonts w:ascii="Georgia" w:hAnsi="Georgia"/>
          <w:sz w:val="28"/>
          <w:szCs w:val="28"/>
          <w:u w:val="single"/>
        </w:rPr>
        <w:t>Introductory Period</w:t>
      </w:r>
      <w:bookmarkEnd w:id="10"/>
    </w:p>
    <w:p w:rsidR="0076710A" w:rsidRDefault="00724B35" w:rsidP="0076710A">
      <w:pPr>
        <w:pStyle w:val="BodySingle"/>
        <w:jc w:val="both"/>
        <w:rPr>
          <w:rFonts w:ascii="Georgia" w:hAnsi="Georgia"/>
        </w:rPr>
      </w:pPr>
      <w:r>
        <w:rPr>
          <w:rFonts w:ascii="Georgia" w:hAnsi="Georgia"/>
        </w:rPr>
        <w:t xml:space="preserve">The first </w:t>
      </w:r>
      <w:r w:rsidR="001B6E8F">
        <w:rPr>
          <w:rFonts w:ascii="Georgia" w:hAnsi="Georgia"/>
        </w:rPr>
        <w:t>year</w:t>
      </w:r>
      <w:r>
        <w:rPr>
          <w:rFonts w:ascii="Georgia" w:hAnsi="Georgia"/>
        </w:rPr>
        <w:t xml:space="preserve"> of employment at NRWASA will be considered an introductory period. During this time, the Supervisor will train and assess the employee’s progress and job performance. The introductory period allows the employee and NRWASA to determine if the </w:t>
      </w:r>
      <w:r w:rsidR="002743FE">
        <w:rPr>
          <w:rFonts w:ascii="Georgia" w:hAnsi="Georgia"/>
        </w:rPr>
        <w:t xml:space="preserve">fit is well-suited for continued employment. </w:t>
      </w:r>
    </w:p>
    <w:p w:rsidR="00576A13" w:rsidRDefault="00576A13" w:rsidP="0076710A">
      <w:pPr>
        <w:pStyle w:val="BodySingle"/>
        <w:jc w:val="both"/>
        <w:rPr>
          <w:rFonts w:ascii="Georgia" w:hAnsi="Georgia"/>
        </w:rPr>
      </w:pPr>
    </w:p>
    <w:p w:rsidR="00576A13" w:rsidRPr="002D5F92" w:rsidRDefault="00576A13" w:rsidP="0076710A">
      <w:pPr>
        <w:pStyle w:val="BodySingle"/>
        <w:jc w:val="both"/>
        <w:rPr>
          <w:rFonts w:ascii="Georgia" w:hAnsi="Georgia"/>
        </w:rPr>
      </w:pPr>
      <w:r>
        <w:rPr>
          <w:rFonts w:ascii="Georgia" w:hAnsi="Georgia"/>
        </w:rPr>
        <w:t xml:space="preserve">Your continued employment is based on mutual consent. You have the right to end your employment relationship with us at any time and for any reason or no reason whatsoever. Similarly, NRWASA may terminate you for any reason or no reason whatsoever, at any time. </w:t>
      </w:r>
    </w:p>
    <w:p w:rsidR="00243328" w:rsidRPr="002D5F92" w:rsidRDefault="00243328" w:rsidP="00652A87">
      <w:pPr>
        <w:jc w:val="both"/>
        <w:rPr>
          <w:rFonts w:ascii="Georgia" w:hAnsi="Georgia"/>
        </w:rPr>
      </w:pPr>
    </w:p>
    <w:p w:rsidR="00990702" w:rsidRPr="00742A10" w:rsidRDefault="00820616" w:rsidP="001D2F7C">
      <w:pPr>
        <w:pStyle w:val="Heading1"/>
        <w:spacing w:before="0"/>
        <w:jc w:val="both"/>
        <w:rPr>
          <w:rFonts w:ascii="Georgia" w:hAnsi="Georgia"/>
          <w:sz w:val="28"/>
          <w:szCs w:val="28"/>
          <w:u w:val="single"/>
        </w:rPr>
      </w:pPr>
      <w:bookmarkStart w:id="11" w:name="_Toc393791396"/>
      <w:r w:rsidRPr="00742A10">
        <w:rPr>
          <w:rFonts w:ascii="Georgia" w:hAnsi="Georgia"/>
          <w:sz w:val="28"/>
          <w:szCs w:val="28"/>
          <w:u w:val="single"/>
        </w:rPr>
        <w:t>Address/Telephone # Accessibility</w:t>
      </w:r>
      <w:bookmarkEnd w:id="11"/>
    </w:p>
    <w:p w:rsidR="00CA770F" w:rsidRPr="00E86B9B" w:rsidRDefault="00CA770F" w:rsidP="00CA770F">
      <w:pPr>
        <w:pStyle w:val="NumberList"/>
        <w:spacing w:after="0"/>
        <w:rPr>
          <w:rFonts w:ascii="Georgia" w:hAnsi="Georgia"/>
        </w:rPr>
      </w:pPr>
      <w:r w:rsidRPr="00E86B9B">
        <w:rPr>
          <w:rFonts w:ascii="Georgia" w:hAnsi="Georgia"/>
        </w:rPr>
        <w:t xml:space="preserve">We expect employees to promptly notify the </w:t>
      </w:r>
      <w:r>
        <w:rPr>
          <w:rFonts w:ascii="Georgia" w:hAnsi="Georgia"/>
        </w:rPr>
        <w:t xml:space="preserve">Administrative Office </w:t>
      </w:r>
      <w:r w:rsidRPr="00E86B9B">
        <w:rPr>
          <w:rFonts w:ascii="Georgia" w:hAnsi="Georgia"/>
        </w:rPr>
        <w:t>of any changes of name, address, phone number, marital status, number of dependents, or other applicable information.</w:t>
      </w:r>
    </w:p>
    <w:p w:rsidR="00CA770F" w:rsidRDefault="00CA770F" w:rsidP="00652A87">
      <w:pPr>
        <w:jc w:val="both"/>
        <w:rPr>
          <w:rFonts w:ascii="Georgia" w:hAnsi="Georgia" w:cs="Arial"/>
        </w:rPr>
      </w:pPr>
    </w:p>
    <w:p w:rsidR="00820616" w:rsidRDefault="00820616" w:rsidP="00652A87">
      <w:pPr>
        <w:jc w:val="both"/>
        <w:rPr>
          <w:rFonts w:ascii="Georgia" w:hAnsi="Georgia" w:cs="Arial"/>
        </w:rPr>
      </w:pPr>
      <w:r w:rsidRPr="002D5F92">
        <w:rPr>
          <w:rFonts w:ascii="Georgia" w:hAnsi="Georgia" w:cs="Arial"/>
        </w:rPr>
        <w:t xml:space="preserve">Failure to comply with this policy shall be considered insubordination and grounds for disciplinary action. </w:t>
      </w:r>
    </w:p>
    <w:p w:rsidR="00E86B9B" w:rsidRDefault="00E86B9B" w:rsidP="00652A87">
      <w:pPr>
        <w:jc w:val="both"/>
        <w:rPr>
          <w:rFonts w:ascii="Georgia" w:hAnsi="Georgia" w:cs="Arial"/>
        </w:rPr>
      </w:pPr>
    </w:p>
    <w:p w:rsidR="00E86B9B" w:rsidRPr="00E86B9B" w:rsidRDefault="00E86B9B" w:rsidP="001D2F7C">
      <w:pPr>
        <w:pStyle w:val="Heading1"/>
        <w:spacing w:before="0"/>
        <w:jc w:val="both"/>
        <w:rPr>
          <w:rFonts w:ascii="Georgia" w:hAnsi="Georgia"/>
          <w:sz w:val="28"/>
          <w:szCs w:val="28"/>
          <w:u w:val="single"/>
        </w:rPr>
      </w:pPr>
      <w:bookmarkStart w:id="12" w:name="_Toc393791397"/>
      <w:r w:rsidRPr="00E86B9B">
        <w:rPr>
          <w:rFonts w:ascii="Georgia" w:hAnsi="Georgia"/>
          <w:sz w:val="28"/>
          <w:szCs w:val="28"/>
          <w:u w:val="single"/>
        </w:rPr>
        <w:t>Employee Records (Personal Data Changes)</w:t>
      </w:r>
      <w:bookmarkEnd w:id="12"/>
    </w:p>
    <w:p w:rsidR="00E86B9B" w:rsidRPr="00E86B9B" w:rsidRDefault="00E86B9B" w:rsidP="00E86B9B">
      <w:pPr>
        <w:pStyle w:val="NumberList"/>
        <w:spacing w:after="0"/>
        <w:rPr>
          <w:rFonts w:ascii="Georgia" w:hAnsi="Georgia"/>
        </w:rPr>
      </w:pPr>
      <w:r w:rsidRPr="00E86B9B">
        <w:rPr>
          <w:rFonts w:ascii="Georgia" w:hAnsi="Georgia"/>
        </w:rPr>
        <w:t>Confidential personnel files and records, including medical information, are maintained for each employee and are the property of NRWASA.  The maintenance, dissemination, and preservation of this information shall be governed by applicable law.</w:t>
      </w:r>
    </w:p>
    <w:p w:rsidR="00E86B9B" w:rsidRPr="00E86B9B" w:rsidRDefault="00E86B9B" w:rsidP="00E86B9B">
      <w:pPr>
        <w:pStyle w:val="NumberList"/>
        <w:spacing w:after="0"/>
        <w:rPr>
          <w:rFonts w:ascii="Georgia" w:hAnsi="Georgia"/>
        </w:rPr>
      </w:pPr>
    </w:p>
    <w:p w:rsidR="00E86B9B" w:rsidRPr="00E86B9B" w:rsidRDefault="00E86B9B" w:rsidP="00A830C2">
      <w:pPr>
        <w:pStyle w:val="NumberList"/>
        <w:spacing w:after="0"/>
        <w:contextualSpacing/>
        <w:rPr>
          <w:rFonts w:ascii="Georgia" w:hAnsi="Georgia"/>
        </w:rPr>
      </w:pPr>
      <w:r w:rsidRPr="00E86B9B">
        <w:rPr>
          <w:rFonts w:ascii="Georgia" w:hAnsi="Georgia"/>
        </w:rPr>
        <w:t xml:space="preserve">Information contained in your personnel file will not be released to external sources unless written permission is obtained from you. You may review the material in your file by making an appointment with </w:t>
      </w:r>
      <w:r w:rsidR="00CA770F">
        <w:rPr>
          <w:rFonts w:ascii="Georgia" w:hAnsi="Georgia"/>
        </w:rPr>
        <w:t xml:space="preserve">the </w:t>
      </w:r>
      <w:r w:rsidR="00F247E4">
        <w:rPr>
          <w:rFonts w:ascii="Georgia" w:hAnsi="Georgia"/>
        </w:rPr>
        <w:t>Executive Director</w:t>
      </w:r>
      <w:r w:rsidRPr="00E86B9B">
        <w:rPr>
          <w:rFonts w:ascii="Georgia" w:hAnsi="Georgia"/>
        </w:rPr>
        <w:t>.</w:t>
      </w:r>
    </w:p>
    <w:p w:rsidR="00E86B9B" w:rsidRPr="002D5F92" w:rsidRDefault="00E86B9B" w:rsidP="00A830C2">
      <w:pPr>
        <w:contextualSpacing/>
        <w:jc w:val="both"/>
        <w:rPr>
          <w:rFonts w:ascii="Georgia" w:hAnsi="Georgia" w:cs="Arial"/>
        </w:rPr>
      </w:pPr>
    </w:p>
    <w:p w:rsidR="00990702" w:rsidRPr="002D5F92" w:rsidRDefault="00820616" w:rsidP="00A830C2">
      <w:pPr>
        <w:pStyle w:val="Heading1"/>
        <w:spacing w:before="0"/>
        <w:contextualSpacing/>
        <w:jc w:val="both"/>
        <w:rPr>
          <w:rFonts w:ascii="Georgia" w:hAnsi="Georgia"/>
        </w:rPr>
      </w:pPr>
      <w:bookmarkStart w:id="13" w:name="_Toc393791398"/>
      <w:r w:rsidRPr="00742A10">
        <w:rPr>
          <w:rFonts w:ascii="Georgia" w:hAnsi="Georgia"/>
          <w:sz w:val="28"/>
          <w:szCs w:val="28"/>
          <w:u w:val="single"/>
        </w:rPr>
        <w:t xml:space="preserve">ID </w:t>
      </w:r>
      <w:r w:rsidR="005B37AF" w:rsidRPr="00742A10">
        <w:rPr>
          <w:rFonts w:ascii="Georgia" w:hAnsi="Georgia"/>
          <w:sz w:val="28"/>
          <w:szCs w:val="28"/>
          <w:u w:val="single"/>
        </w:rPr>
        <w:t>C</w:t>
      </w:r>
      <w:r w:rsidRPr="00742A10">
        <w:rPr>
          <w:rFonts w:ascii="Georgia" w:hAnsi="Georgia"/>
          <w:sz w:val="28"/>
          <w:szCs w:val="28"/>
          <w:u w:val="single"/>
        </w:rPr>
        <w:t>ards</w:t>
      </w:r>
      <w:bookmarkEnd w:id="13"/>
    </w:p>
    <w:p w:rsidR="005B37AF" w:rsidRPr="002D5F92" w:rsidRDefault="005B37AF" w:rsidP="00652A87">
      <w:pPr>
        <w:pStyle w:val="NumberList"/>
        <w:spacing w:after="0"/>
        <w:rPr>
          <w:rFonts w:ascii="Georgia" w:hAnsi="Georgia"/>
        </w:rPr>
      </w:pPr>
      <w:r w:rsidRPr="002D5F92">
        <w:rPr>
          <w:rFonts w:ascii="Georgia" w:hAnsi="Georgia"/>
        </w:rPr>
        <w:t xml:space="preserve">Identification cards will be issued upon employment. Employees shall carry the Identification Card on his person during working hours.  </w:t>
      </w:r>
    </w:p>
    <w:p w:rsidR="00B27287" w:rsidRPr="002D5F92" w:rsidRDefault="00B27287" w:rsidP="00652A87">
      <w:pPr>
        <w:pStyle w:val="NumberList"/>
        <w:spacing w:after="0"/>
        <w:rPr>
          <w:rFonts w:ascii="Georgia" w:hAnsi="Georgia"/>
        </w:rPr>
      </w:pPr>
    </w:p>
    <w:p w:rsidR="00B27287" w:rsidRPr="00742A10" w:rsidRDefault="00B27287" w:rsidP="00A830C2">
      <w:pPr>
        <w:pStyle w:val="Heading1"/>
        <w:spacing w:before="0"/>
        <w:jc w:val="both"/>
        <w:rPr>
          <w:rFonts w:ascii="Georgia" w:hAnsi="Georgia"/>
          <w:sz w:val="28"/>
          <w:szCs w:val="28"/>
          <w:u w:val="single"/>
        </w:rPr>
      </w:pPr>
      <w:bookmarkStart w:id="14" w:name="_Toc393791399"/>
      <w:r w:rsidRPr="00742A10">
        <w:rPr>
          <w:rFonts w:ascii="Georgia" w:hAnsi="Georgia"/>
          <w:sz w:val="28"/>
          <w:szCs w:val="28"/>
          <w:u w:val="single"/>
        </w:rPr>
        <w:t>Employee Categories</w:t>
      </w:r>
      <w:bookmarkEnd w:id="14"/>
    </w:p>
    <w:p w:rsidR="003D436C" w:rsidRPr="002D5F92" w:rsidRDefault="003D436C" w:rsidP="00652A87">
      <w:pPr>
        <w:pStyle w:val="BodySingle"/>
        <w:jc w:val="both"/>
        <w:rPr>
          <w:rFonts w:ascii="Georgia" w:hAnsi="Georgia"/>
        </w:rPr>
      </w:pPr>
      <w:r w:rsidRPr="002D5F92">
        <w:rPr>
          <w:rFonts w:ascii="Georgia" w:hAnsi="Georgia"/>
          <w:u w:val="single"/>
        </w:rPr>
        <w:t>Regular Full-time</w:t>
      </w:r>
      <w:r w:rsidRPr="002D5F92">
        <w:rPr>
          <w:rFonts w:ascii="Georgia" w:hAnsi="Georgia"/>
        </w:rPr>
        <w:t xml:space="preserve"> - Employees required to work regular hours, at least 40 or more hours per week.</w:t>
      </w:r>
    </w:p>
    <w:p w:rsidR="003D436C" w:rsidRPr="00FE3997" w:rsidRDefault="003D436C" w:rsidP="00652A87">
      <w:pPr>
        <w:pStyle w:val="BodySingle"/>
        <w:jc w:val="both"/>
        <w:rPr>
          <w:rFonts w:ascii="Georgia" w:hAnsi="Georgia"/>
          <w:sz w:val="20"/>
        </w:rPr>
      </w:pPr>
    </w:p>
    <w:p w:rsidR="003D436C" w:rsidRPr="002D5F92" w:rsidRDefault="00073EC7" w:rsidP="00652A87">
      <w:pPr>
        <w:pStyle w:val="BodySingle"/>
        <w:jc w:val="both"/>
        <w:outlineLvl w:val="0"/>
        <w:rPr>
          <w:rFonts w:ascii="Georgia" w:hAnsi="Georgia"/>
        </w:rPr>
      </w:pPr>
      <w:r>
        <w:rPr>
          <w:rFonts w:ascii="Georgia" w:hAnsi="Georgia"/>
          <w:u w:val="single"/>
        </w:rPr>
        <w:t>Regular P</w:t>
      </w:r>
      <w:r w:rsidR="003D436C" w:rsidRPr="002D5F92">
        <w:rPr>
          <w:rFonts w:ascii="Georgia" w:hAnsi="Georgia"/>
          <w:u w:val="single"/>
        </w:rPr>
        <w:t>art-time</w:t>
      </w:r>
      <w:r w:rsidR="003D436C" w:rsidRPr="002D5F92">
        <w:rPr>
          <w:rFonts w:ascii="Georgia" w:hAnsi="Georgia"/>
        </w:rPr>
        <w:t xml:space="preserve"> - Employees who are regularly scheduled to work less than 20 hours per week.</w:t>
      </w:r>
    </w:p>
    <w:p w:rsidR="003D436C" w:rsidRPr="00FE3997" w:rsidRDefault="003D436C" w:rsidP="00652A87">
      <w:pPr>
        <w:pStyle w:val="BodySingle"/>
        <w:jc w:val="both"/>
        <w:rPr>
          <w:rFonts w:ascii="Georgia" w:hAnsi="Georgia"/>
          <w:sz w:val="20"/>
        </w:rPr>
      </w:pPr>
    </w:p>
    <w:p w:rsidR="003D436C" w:rsidRPr="002D5F92" w:rsidRDefault="003D436C" w:rsidP="00652A87">
      <w:pPr>
        <w:pStyle w:val="BodySingle"/>
        <w:jc w:val="both"/>
        <w:rPr>
          <w:rFonts w:ascii="Georgia" w:hAnsi="Georgia"/>
        </w:rPr>
      </w:pPr>
      <w:r w:rsidRPr="002D5F92">
        <w:rPr>
          <w:rFonts w:ascii="Georgia" w:hAnsi="Georgia"/>
          <w:u w:val="single"/>
        </w:rPr>
        <w:t>Nonexempt Employees</w:t>
      </w:r>
      <w:r w:rsidRPr="002D5F92">
        <w:rPr>
          <w:rFonts w:ascii="Georgia" w:hAnsi="Georgia"/>
        </w:rPr>
        <w:t xml:space="preserve"> - Employees who, by the definition of their job duties, are subject to (are not exempt from) the requirements of the Fair Labor Standards Act (FLSA) and are eligible for overtime pay.  They are typically called hourly-paid employees.</w:t>
      </w:r>
    </w:p>
    <w:p w:rsidR="003D436C" w:rsidRPr="00FE3997" w:rsidRDefault="003D436C" w:rsidP="00652A87">
      <w:pPr>
        <w:pStyle w:val="BodySingle"/>
        <w:jc w:val="both"/>
        <w:rPr>
          <w:rFonts w:ascii="Georgia" w:hAnsi="Georgia"/>
          <w:sz w:val="20"/>
        </w:rPr>
      </w:pPr>
    </w:p>
    <w:p w:rsidR="003D436C" w:rsidRPr="002D5F92" w:rsidRDefault="003D436C" w:rsidP="00652A87">
      <w:pPr>
        <w:pStyle w:val="BodySingle"/>
        <w:jc w:val="both"/>
        <w:rPr>
          <w:rFonts w:ascii="Georgia" w:hAnsi="Georgia"/>
        </w:rPr>
      </w:pPr>
      <w:r w:rsidRPr="002D5F92">
        <w:rPr>
          <w:rFonts w:ascii="Georgia" w:hAnsi="Georgia"/>
          <w:u w:val="single"/>
        </w:rPr>
        <w:t>Exempt Employees</w:t>
      </w:r>
      <w:r w:rsidRPr="002D5F92">
        <w:rPr>
          <w:rFonts w:ascii="Georgia" w:hAnsi="Georgia"/>
        </w:rPr>
        <w:t xml:space="preserve"> - Employees who by the definition of their job duties, are not subject to (are exempt from) the requirements of FLSA and are not eligible for overtime pay.  They are typically called salaried-paid or salaried employees.</w:t>
      </w:r>
    </w:p>
    <w:p w:rsidR="003D436C" w:rsidRPr="00FE3997" w:rsidRDefault="003D436C" w:rsidP="00652A87">
      <w:pPr>
        <w:pStyle w:val="BodySingle"/>
        <w:jc w:val="both"/>
        <w:rPr>
          <w:rFonts w:ascii="Georgia" w:hAnsi="Georgia"/>
          <w:sz w:val="20"/>
        </w:rPr>
      </w:pPr>
    </w:p>
    <w:p w:rsidR="003D436C" w:rsidRPr="00742A10" w:rsidRDefault="003D436C" w:rsidP="00A830C2">
      <w:pPr>
        <w:pStyle w:val="Heading1"/>
        <w:spacing w:before="0"/>
        <w:jc w:val="both"/>
        <w:rPr>
          <w:rFonts w:ascii="Georgia" w:hAnsi="Georgia"/>
          <w:sz w:val="28"/>
          <w:szCs w:val="28"/>
          <w:u w:val="single"/>
        </w:rPr>
      </w:pPr>
      <w:bookmarkStart w:id="15" w:name="_Toc393791400"/>
      <w:r w:rsidRPr="00742A10">
        <w:rPr>
          <w:rFonts w:ascii="Georgia" w:hAnsi="Georgia"/>
          <w:sz w:val="28"/>
          <w:szCs w:val="28"/>
          <w:u w:val="single"/>
        </w:rPr>
        <w:t>Performance Evaluations</w:t>
      </w:r>
      <w:bookmarkEnd w:id="15"/>
    </w:p>
    <w:p w:rsidR="003D436C" w:rsidRPr="002D5F92" w:rsidRDefault="003D436C" w:rsidP="00652A87">
      <w:pPr>
        <w:pStyle w:val="DefaultText"/>
        <w:jc w:val="both"/>
        <w:rPr>
          <w:rFonts w:ascii="Georgia" w:hAnsi="Georgia"/>
        </w:rPr>
      </w:pPr>
      <w:r w:rsidRPr="002D5F92">
        <w:rPr>
          <w:rFonts w:ascii="Georgia" w:hAnsi="Georgia"/>
        </w:rPr>
        <w:t xml:space="preserve">Performance evaluations will be conducted on an annual basis </w:t>
      </w:r>
      <w:r w:rsidR="00073EC7">
        <w:rPr>
          <w:rFonts w:ascii="Georgia" w:hAnsi="Georgia"/>
        </w:rPr>
        <w:t>on the anniversary date of the employee</w:t>
      </w:r>
      <w:r w:rsidRPr="002D5F92">
        <w:rPr>
          <w:rFonts w:ascii="Georgia" w:hAnsi="Georgia"/>
        </w:rPr>
        <w:t xml:space="preserve">.  Newly hired employees will be evaluated at the end of the introductory </w:t>
      </w:r>
      <w:r w:rsidRPr="00073EC7">
        <w:rPr>
          <w:rFonts w:ascii="Georgia" w:hAnsi="Georgia"/>
        </w:rPr>
        <w:t>period (</w:t>
      </w:r>
      <w:r w:rsidR="001B6E8F">
        <w:rPr>
          <w:rFonts w:ascii="Georgia" w:hAnsi="Georgia"/>
        </w:rPr>
        <w:t>1-year</w:t>
      </w:r>
      <w:r w:rsidRPr="00073EC7">
        <w:rPr>
          <w:rFonts w:ascii="Georgia" w:hAnsi="Georgia"/>
        </w:rPr>
        <w:t>) and then</w:t>
      </w:r>
      <w:r w:rsidRPr="002D5F92">
        <w:rPr>
          <w:rFonts w:ascii="Georgia" w:hAnsi="Georgia"/>
        </w:rPr>
        <w:t xml:space="preserve"> annually thereafter. </w:t>
      </w:r>
      <w:r w:rsidR="00073EC7">
        <w:rPr>
          <w:rFonts w:ascii="Georgia" w:hAnsi="Georgia"/>
        </w:rPr>
        <w:t xml:space="preserve"> There is no guarantee that a salary increase will be provided. </w:t>
      </w:r>
    </w:p>
    <w:p w:rsidR="003D436C" w:rsidRPr="002D5F92" w:rsidRDefault="003D436C" w:rsidP="00652A87">
      <w:pPr>
        <w:pStyle w:val="BodySingle"/>
        <w:jc w:val="both"/>
        <w:rPr>
          <w:rFonts w:ascii="Georgia" w:hAnsi="Georgia"/>
        </w:rPr>
      </w:pPr>
    </w:p>
    <w:p w:rsidR="003D436C" w:rsidRPr="002D5F92" w:rsidRDefault="003D436C" w:rsidP="00652A87">
      <w:pPr>
        <w:pStyle w:val="BodySingle"/>
        <w:jc w:val="both"/>
        <w:rPr>
          <w:rFonts w:ascii="Georgia" w:hAnsi="Georgia"/>
        </w:rPr>
      </w:pPr>
      <w:r w:rsidRPr="002D5F92">
        <w:rPr>
          <w:rFonts w:ascii="Georgia" w:hAnsi="Georgia"/>
        </w:rPr>
        <w:t>The purpose of the performance evaluation is to determine whether or not the employee is fulfilling the job requirements for which he was hired.  Employees not meeting minimum standards will be subject to a probationary period, a plan of corrective action, and any appropriate disciplinary action, up to and including discharge.</w:t>
      </w:r>
    </w:p>
    <w:p w:rsidR="003D436C" w:rsidRPr="002D5F92" w:rsidRDefault="003D436C" w:rsidP="00652A87">
      <w:pPr>
        <w:pStyle w:val="BodySingle"/>
        <w:jc w:val="both"/>
        <w:rPr>
          <w:rFonts w:ascii="Georgia" w:hAnsi="Georgia"/>
        </w:rPr>
      </w:pPr>
    </w:p>
    <w:p w:rsidR="003D436C" w:rsidRPr="00742A10" w:rsidRDefault="00DA5694" w:rsidP="00426128">
      <w:pPr>
        <w:pStyle w:val="Heading1"/>
        <w:spacing w:before="0"/>
        <w:jc w:val="both"/>
        <w:rPr>
          <w:rFonts w:ascii="Georgia" w:hAnsi="Georgia"/>
          <w:sz w:val="28"/>
          <w:szCs w:val="28"/>
          <w:u w:val="single"/>
        </w:rPr>
      </w:pPr>
      <w:bookmarkStart w:id="16" w:name="_Toc393791401"/>
      <w:r w:rsidRPr="00742A10">
        <w:rPr>
          <w:rFonts w:ascii="Georgia" w:hAnsi="Georgia"/>
          <w:sz w:val="28"/>
          <w:szCs w:val="28"/>
          <w:u w:val="single"/>
        </w:rPr>
        <w:t>Working Hours</w:t>
      </w:r>
      <w:bookmarkEnd w:id="16"/>
    </w:p>
    <w:p w:rsidR="00DA5694" w:rsidRPr="002D5F92" w:rsidRDefault="003F10F7" w:rsidP="00652A87">
      <w:pPr>
        <w:ind w:left="1"/>
        <w:jc w:val="both"/>
        <w:rPr>
          <w:rFonts w:ascii="Georgia" w:hAnsi="Georgia"/>
        </w:rPr>
      </w:pPr>
      <w:r>
        <w:rPr>
          <w:rFonts w:ascii="Georgia" w:hAnsi="Georgia"/>
        </w:rPr>
        <w:t xml:space="preserve">Staff has the option to work a four-day workweek, with a designated day off for each person. The four ten-hour work days will include a half-hour non-paid lunch break. Should the Supervisor choose a five-day workweek, the schedule will be </w:t>
      </w:r>
      <w:r w:rsidR="00775CF5">
        <w:rPr>
          <w:rFonts w:ascii="Georgia" w:hAnsi="Georgia"/>
        </w:rPr>
        <w:t>Monday</w:t>
      </w:r>
      <w:r w:rsidR="00C51021">
        <w:rPr>
          <w:rFonts w:ascii="Georgia" w:hAnsi="Georgia"/>
        </w:rPr>
        <w:t xml:space="preserve"> </w:t>
      </w:r>
      <w:r w:rsidR="00DA5694" w:rsidRPr="002D5F92">
        <w:rPr>
          <w:rFonts w:ascii="Georgia" w:hAnsi="Georgia"/>
        </w:rPr>
        <w:t>through Friday 8:00am to 5:00pm</w:t>
      </w:r>
      <w:r w:rsidR="003A5199">
        <w:rPr>
          <w:rFonts w:ascii="Georgia" w:hAnsi="Georgia"/>
        </w:rPr>
        <w:t>,</w:t>
      </w:r>
      <w:r w:rsidR="00DA5694" w:rsidRPr="002D5F92">
        <w:rPr>
          <w:rFonts w:ascii="Georgia" w:hAnsi="Georgia"/>
        </w:rPr>
        <w:t xml:space="preserve"> with </w:t>
      </w:r>
      <w:r>
        <w:rPr>
          <w:rFonts w:ascii="Georgia" w:hAnsi="Georgia"/>
        </w:rPr>
        <w:t xml:space="preserve">a </w:t>
      </w:r>
      <w:r w:rsidR="00DA5694" w:rsidRPr="002D5F92">
        <w:rPr>
          <w:rFonts w:ascii="Georgia" w:hAnsi="Georgia"/>
        </w:rPr>
        <w:t>one</w:t>
      </w:r>
      <w:r>
        <w:rPr>
          <w:rFonts w:ascii="Georgia" w:hAnsi="Georgia"/>
        </w:rPr>
        <w:t>-</w:t>
      </w:r>
      <w:r w:rsidR="00DA5694" w:rsidRPr="002D5F92">
        <w:rPr>
          <w:rFonts w:ascii="Georgia" w:hAnsi="Georgia"/>
        </w:rPr>
        <w:t>hour non-paid lunch</w:t>
      </w:r>
      <w:r>
        <w:rPr>
          <w:rFonts w:ascii="Georgia" w:hAnsi="Georgia"/>
        </w:rPr>
        <w:t xml:space="preserve"> </w:t>
      </w:r>
      <w:r w:rsidR="00DA5694" w:rsidRPr="002D5F92">
        <w:rPr>
          <w:rFonts w:ascii="Georgia" w:hAnsi="Georgia"/>
        </w:rPr>
        <w:t xml:space="preserve">break. </w:t>
      </w:r>
      <w:r>
        <w:rPr>
          <w:rFonts w:ascii="Georgia" w:hAnsi="Georgia"/>
        </w:rPr>
        <w:t xml:space="preserve">The Operators’ work 12-hour shifts, day or night, from 7:00-7:00. </w:t>
      </w:r>
    </w:p>
    <w:p w:rsidR="00DA5694" w:rsidRPr="002D5F92" w:rsidRDefault="00DA5694" w:rsidP="00652A87">
      <w:pPr>
        <w:ind w:left="1"/>
        <w:jc w:val="both"/>
        <w:rPr>
          <w:rFonts w:ascii="Georgia" w:hAnsi="Georgia"/>
        </w:rPr>
      </w:pPr>
    </w:p>
    <w:p w:rsidR="00DA5694" w:rsidRPr="002D5F92" w:rsidRDefault="00DA5694" w:rsidP="00652A87">
      <w:pPr>
        <w:ind w:left="1"/>
        <w:jc w:val="both"/>
        <w:rPr>
          <w:rFonts w:ascii="Georgia" w:hAnsi="Georgia"/>
        </w:rPr>
      </w:pPr>
      <w:r w:rsidRPr="002D5F92">
        <w:rPr>
          <w:rFonts w:ascii="Georgia" w:hAnsi="Georgia"/>
        </w:rPr>
        <w:t>Schedules may change and may require overtime when workloads are heavy (see also overtime).</w:t>
      </w:r>
    </w:p>
    <w:p w:rsidR="00A830C2" w:rsidRPr="003F10F7" w:rsidRDefault="00A830C2" w:rsidP="00426128">
      <w:pPr>
        <w:pStyle w:val="Heading1"/>
        <w:spacing w:before="0" w:after="0"/>
        <w:jc w:val="both"/>
        <w:rPr>
          <w:rFonts w:ascii="Georgia" w:hAnsi="Georgia"/>
          <w:sz w:val="24"/>
          <w:szCs w:val="28"/>
          <w:u w:val="single"/>
        </w:rPr>
      </w:pPr>
    </w:p>
    <w:p w:rsidR="00DA5694" w:rsidRPr="00742A10" w:rsidRDefault="00DA5694" w:rsidP="00426128">
      <w:pPr>
        <w:pStyle w:val="Heading1"/>
        <w:spacing w:before="0" w:after="0"/>
        <w:jc w:val="both"/>
        <w:rPr>
          <w:rFonts w:ascii="Georgia" w:hAnsi="Georgia"/>
          <w:sz w:val="28"/>
          <w:szCs w:val="28"/>
          <w:u w:val="single"/>
        </w:rPr>
      </w:pPr>
      <w:bookmarkStart w:id="17" w:name="_Toc393791402"/>
      <w:r w:rsidRPr="00742A10">
        <w:rPr>
          <w:rFonts w:ascii="Georgia" w:hAnsi="Georgia"/>
          <w:sz w:val="28"/>
          <w:szCs w:val="28"/>
          <w:u w:val="single"/>
        </w:rPr>
        <w:t>Pay Periods</w:t>
      </w:r>
      <w:bookmarkEnd w:id="17"/>
    </w:p>
    <w:p w:rsidR="00DA5694" w:rsidRPr="002D5F92" w:rsidRDefault="00DA5694" w:rsidP="00652A87">
      <w:pPr>
        <w:ind w:left="1"/>
        <w:jc w:val="both"/>
        <w:rPr>
          <w:rFonts w:ascii="Georgia" w:hAnsi="Georgia"/>
        </w:rPr>
      </w:pPr>
      <w:r w:rsidRPr="002D5F92">
        <w:rPr>
          <w:rFonts w:ascii="Georgia" w:hAnsi="Georgia"/>
        </w:rPr>
        <w:t xml:space="preserve">The pay period is biweekly starting </w:t>
      </w:r>
      <w:r w:rsidR="00775CF5">
        <w:rPr>
          <w:rFonts w:ascii="Georgia" w:hAnsi="Georgia"/>
        </w:rPr>
        <w:t>Sund</w:t>
      </w:r>
      <w:r w:rsidRPr="002D5F92">
        <w:rPr>
          <w:rFonts w:ascii="Georgia" w:hAnsi="Georgia"/>
        </w:rPr>
        <w:t xml:space="preserve">ay at </w:t>
      </w:r>
      <w:r w:rsidR="00F2486A">
        <w:rPr>
          <w:rFonts w:ascii="Georgia" w:hAnsi="Georgia"/>
        </w:rPr>
        <w:t>7:0</w:t>
      </w:r>
      <w:r w:rsidRPr="002D5F92">
        <w:rPr>
          <w:rFonts w:ascii="Georgia" w:hAnsi="Georgia"/>
        </w:rPr>
        <w:t>1</w:t>
      </w:r>
      <w:r w:rsidR="00905D97">
        <w:rPr>
          <w:rFonts w:ascii="Georgia" w:hAnsi="Georgia"/>
        </w:rPr>
        <w:t xml:space="preserve"> </w:t>
      </w:r>
      <w:r w:rsidRPr="002D5F92">
        <w:rPr>
          <w:rFonts w:ascii="Georgia" w:hAnsi="Georgia"/>
        </w:rPr>
        <w:t xml:space="preserve">a.m. and ending two weeks later on </w:t>
      </w:r>
      <w:r w:rsidR="00F2486A">
        <w:rPr>
          <w:rFonts w:ascii="Georgia" w:hAnsi="Georgia"/>
        </w:rPr>
        <w:t xml:space="preserve">Sunday at 7:00 </w:t>
      </w:r>
      <w:r w:rsidR="00965847">
        <w:rPr>
          <w:rFonts w:ascii="Georgia" w:hAnsi="Georgia"/>
        </w:rPr>
        <w:t>A.M</w:t>
      </w:r>
      <w:r w:rsidRPr="002D5F92">
        <w:rPr>
          <w:rFonts w:ascii="Georgia" w:hAnsi="Georgia"/>
        </w:rPr>
        <w:t xml:space="preserve">. Currently timesheets are required to be turned in on the Monday after the pay period ends and pay checks are </w:t>
      </w:r>
      <w:r w:rsidR="00F247E4">
        <w:rPr>
          <w:rFonts w:ascii="Georgia" w:hAnsi="Georgia"/>
        </w:rPr>
        <w:t>direct deposited</w:t>
      </w:r>
      <w:r w:rsidRPr="002D5F92">
        <w:rPr>
          <w:rFonts w:ascii="Georgia" w:hAnsi="Georgia"/>
        </w:rPr>
        <w:t xml:space="preserve"> by the end of the day on </w:t>
      </w:r>
      <w:r w:rsidR="00F247E4">
        <w:rPr>
          <w:rFonts w:ascii="Georgia" w:hAnsi="Georgia"/>
        </w:rPr>
        <w:t>Thursday</w:t>
      </w:r>
      <w:r w:rsidRPr="002D5F92">
        <w:rPr>
          <w:rFonts w:ascii="Georgia" w:hAnsi="Georgia"/>
        </w:rPr>
        <w:t xml:space="preserve">. This is subject to change as the workforce grows. </w:t>
      </w:r>
    </w:p>
    <w:p w:rsidR="00DA5694" w:rsidRPr="002D5F92" w:rsidRDefault="00DA5694" w:rsidP="00652A87">
      <w:pPr>
        <w:pStyle w:val="BodySingle"/>
        <w:jc w:val="both"/>
        <w:rPr>
          <w:rFonts w:ascii="Georgia" w:hAnsi="Georgia"/>
        </w:rPr>
      </w:pPr>
    </w:p>
    <w:p w:rsidR="00DA5694" w:rsidRPr="00742A10" w:rsidRDefault="00DA5694" w:rsidP="00A830C2">
      <w:pPr>
        <w:pStyle w:val="Heading1"/>
        <w:spacing w:before="0"/>
        <w:jc w:val="both"/>
        <w:rPr>
          <w:rFonts w:ascii="Georgia" w:hAnsi="Georgia"/>
          <w:sz w:val="28"/>
          <w:szCs w:val="28"/>
          <w:u w:val="single"/>
        </w:rPr>
      </w:pPr>
      <w:bookmarkStart w:id="18" w:name="_Toc393791403"/>
      <w:r w:rsidRPr="00742A10">
        <w:rPr>
          <w:rFonts w:ascii="Georgia" w:hAnsi="Georgia"/>
          <w:sz w:val="28"/>
          <w:szCs w:val="28"/>
          <w:u w:val="single"/>
        </w:rPr>
        <w:t>Timesheet</w:t>
      </w:r>
      <w:r w:rsidR="00567265">
        <w:rPr>
          <w:rFonts w:ascii="Georgia" w:hAnsi="Georgia"/>
          <w:sz w:val="28"/>
          <w:szCs w:val="28"/>
          <w:u w:val="single"/>
        </w:rPr>
        <w:t>s</w:t>
      </w:r>
      <w:bookmarkEnd w:id="18"/>
    </w:p>
    <w:p w:rsidR="000C4284" w:rsidRPr="002D5F92" w:rsidRDefault="00567265" w:rsidP="00652A87">
      <w:pPr>
        <w:jc w:val="both"/>
        <w:rPr>
          <w:rFonts w:ascii="Georgia" w:hAnsi="Georgia"/>
        </w:rPr>
      </w:pPr>
      <w:r>
        <w:rPr>
          <w:rFonts w:ascii="Georgia" w:hAnsi="Georgia"/>
        </w:rPr>
        <w:t>Timesheet</w:t>
      </w:r>
      <w:r w:rsidR="000C4284" w:rsidRPr="002D5F92">
        <w:rPr>
          <w:rFonts w:ascii="Georgia" w:hAnsi="Georgia"/>
        </w:rPr>
        <w:t xml:space="preserve"> for all staff are due in the Executive Director's office by Monday after the pay period ends. When time reports are not submitted promptly or as requested, pay may not be authorized. </w:t>
      </w:r>
    </w:p>
    <w:p w:rsidR="000C4284" w:rsidRPr="002D5F92" w:rsidRDefault="000C4284" w:rsidP="00652A87">
      <w:pPr>
        <w:jc w:val="both"/>
        <w:rPr>
          <w:rFonts w:ascii="Georgia" w:hAnsi="Georgia"/>
        </w:rPr>
      </w:pPr>
    </w:p>
    <w:p w:rsidR="000C4284" w:rsidRPr="002D5F92" w:rsidRDefault="000C4284" w:rsidP="00652A87">
      <w:pPr>
        <w:jc w:val="both"/>
        <w:rPr>
          <w:rFonts w:ascii="Georgia" w:hAnsi="Georgia"/>
          <w:bCs/>
        </w:rPr>
      </w:pPr>
      <w:r w:rsidRPr="002D5F92">
        <w:rPr>
          <w:rFonts w:ascii="Georgia" w:hAnsi="Georgia"/>
        </w:rPr>
        <w:t>If non-exempt employees are late, they need to make the time up on the same day or take vacation leave in fifteen (15) minute increments.</w:t>
      </w:r>
    </w:p>
    <w:p w:rsidR="000C4284" w:rsidRPr="002D5F92" w:rsidRDefault="000C4284" w:rsidP="00652A87">
      <w:pPr>
        <w:jc w:val="both"/>
        <w:rPr>
          <w:rFonts w:ascii="Georgia" w:hAnsi="Georgia"/>
          <w:bCs/>
        </w:rPr>
      </w:pPr>
    </w:p>
    <w:p w:rsidR="000C4284" w:rsidRPr="002D5F92" w:rsidRDefault="000C4284" w:rsidP="00652A87">
      <w:pPr>
        <w:jc w:val="both"/>
        <w:rPr>
          <w:rFonts w:ascii="Georgia" w:hAnsi="Georgia"/>
          <w:bCs/>
        </w:rPr>
      </w:pPr>
      <w:r w:rsidRPr="002D5F92">
        <w:rPr>
          <w:rFonts w:ascii="Georgia" w:hAnsi="Georgia"/>
          <w:bCs/>
        </w:rPr>
        <w:t xml:space="preserve">Any employee failing to report back to work after an approved leave shall be out on </w:t>
      </w:r>
      <w:r w:rsidRPr="002D5F92">
        <w:rPr>
          <w:rFonts w:ascii="Georgia" w:hAnsi="Georgia"/>
          <w:bCs/>
          <w:u w:val="single"/>
        </w:rPr>
        <w:t>unapproved</w:t>
      </w:r>
      <w:r w:rsidRPr="002D5F92">
        <w:rPr>
          <w:rFonts w:ascii="Georgia" w:hAnsi="Georgia"/>
          <w:bCs/>
        </w:rPr>
        <w:t xml:space="preserve"> leave, and is subject to dismissal.  Employees who use leave that has not been approved are:</w:t>
      </w:r>
    </w:p>
    <w:p w:rsidR="000C4284" w:rsidRPr="002D5F92" w:rsidRDefault="000C4284" w:rsidP="00652A87">
      <w:pPr>
        <w:jc w:val="both"/>
        <w:rPr>
          <w:rFonts w:ascii="Georgia" w:hAnsi="Georgia"/>
          <w:bCs/>
        </w:rPr>
      </w:pPr>
    </w:p>
    <w:p w:rsidR="000C4284" w:rsidRPr="002D5F92" w:rsidRDefault="000C4284" w:rsidP="00652A87">
      <w:pPr>
        <w:numPr>
          <w:ilvl w:val="0"/>
          <w:numId w:val="1"/>
        </w:numPr>
        <w:overflowPunct w:val="0"/>
        <w:autoSpaceDE w:val="0"/>
        <w:autoSpaceDN w:val="0"/>
        <w:adjustRightInd w:val="0"/>
        <w:jc w:val="both"/>
        <w:textAlignment w:val="baseline"/>
        <w:rPr>
          <w:rFonts w:ascii="Georgia" w:hAnsi="Georgia"/>
          <w:bCs/>
        </w:rPr>
      </w:pPr>
      <w:r w:rsidRPr="002D5F92">
        <w:rPr>
          <w:rFonts w:ascii="Georgia" w:hAnsi="Georgia"/>
          <w:bCs/>
        </w:rPr>
        <w:t xml:space="preserve">Subject to receive no pay for the duration of the absence; </w:t>
      </w:r>
    </w:p>
    <w:p w:rsidR="000C4284" w:rsidRPr="002D5F92" w:rsidRDefault="000C4284" w:rsidP="00652A87">
      <w:pPr>
        <w:ind w:left="720"/>
        <w:jc w:val="both"/>
        <w:rPr>
          <w:rFonts w:ascii="Georgia" w:hAnsi="Georgia"/>
          <w:bCs/>
        </w:rPr>
      </w:pPr>
    </w:p>
    <w:p w:rsidR="000C4284" w:rsidRPr="002D5F92" w:rsidRDefault="000C4284" w:rsidP="00652A87">
      <w:pPr>
        <w:numPr>
          <w:ilvl w:val="0"/>
          <w:numId w:val="1"/>
        </w:numPr>
        <w:overflowPunct w:val="0"/>
        <w:autoSpaceDE w:val="0"/>
        <w:autoSpaceDN w:val="0"/>
        <w:adjustRightInd w:val="0"/>
        <w:jc w:val="both"/>
        <w:textAlignment w:val="baseline"/>
        <w:rPr>
          <w:rFonts w:ascii="Georgia" w:hAnsi="Georgia"/>
          <w:bCs/>
        </w:rPr>
      </w:pPr>
      <w:r w:rsidRPr="002D5F92">
        <w:rPr>
          <w:rFonts w:ascii="Georgia" w:hAnsi="Georgia"/>
          <w:bCs/>
        </w:rPr>
        <w:t>Subject to disciplinary action which may include dismissal.</w:t>
      </w:r>
    </w:p>
    <w:p w:rsidR="000C4284" w:rsidRPr="002D5F92" w:rsidRDefault="000C4284" w:rsidP="00652A87">
      <w:pPr>
        <w:ind w:left="720"/>
        <w:jc w:val="both"/>
        <w:rPr>
          <w:rFonts w:ascii="Georgia" w:hAnsi="Georgia"/>
          <w:bCs/>
        </w:rPr>
      </w:pPr>
    </w:p>
    <w:p w:rsidR="000C4284" w:rsidRPr="002D5F92" w:rsidRDefault="000C4284" w:rsidP="00652A87">
      <w:pPr>
        <w:pStyle w:val="NumberList"/>
        <w:tabs>
          <w:tab w:val="left" w:pos="432"/>
        </w:tabs>
        <w:spacing w:after="0"/>
        <w:rPr>
          <w:rFonts w:ascii="Georgia" w:hAnsi="Georgia"/>
          <w:bCs/>
        </w:rPr>
      </w:pPr>
      <w:r w:rsidRPr="002D5F92">
        <w:rPr>
          <w:rFonts w:ascii="Georgia" w:hAnsi="Georgia"/>
          <w:bCs/>
        </w:rPr>
        <w:t>Making fraudulent entries on time sheets will not be tolerated and may be grounds for immediate dismissal.</w:t>
      </w:r>
    </w:p>
    <w:p w:rsidR="000C4284" w:rsidRPr="002D5F92" w:rsidRDefault="000C4284" w:rsidP="00652A87">
      <w:pPr>
        <w:pStyle w:val="NumberList"/>
        <w:tabs>
          <w:tab w:val="left" w:pos="432"/>
        </w:tabs>
        <w:spacing w:after="0"/>
        <w:rPr>
          <w:rFonts w:ascii="Georgia" w:hAnsi="Georgia"/>
          <w:bCs/>
        </w:rPr>
      </w:pPr>
    </w:p>
    <w:p w:rsidR="000C4284" w:rsidRPr="00742A10" w:rsidRDefault="000C4284" w:rsidP="00A830C2">
      <w:pPr>
        <w:pStyle w:val="Heading1"/>
        <w:spacing w:before="0"/>
        <w:jc w:val="both"/>
        <w:rPr>
          <w:rFonts w:ascii="Georgia" w:hAnsi="Georgia"/>
          <w:sz w:val="28"/>
          <w:szCs w:val="28"/>
          <w:u w:val="single"/>
        </w:rPr>
      </w:pPr>
      <w:bookmarkStart w:id="19" w:name="_Toc393791404"/>
      <w:r w:rsidRPr="00742A10">
        <w:rPr>
          <w:rFonts w:ascii="Georgia" w:hAnsi="Georgia"/>
          <w:sz w:val="28"/>
          <w:szCs w:val="28"/>
          <w:u w:val="single"/>
        </w:rPr>
        <w:t>Overtime/Compensatory Time</w:t>
      </w:r>
      <w:bookmarkEnd w:id="19"/>
    </w:p>
    <w:p w:rsidR="000C4284" w:rsidRPr="002D5F92" w:rsidRDefault="000C4284" w:rsidP="00652A87">
      <w:pPr>
        <w:pStyle w:val="NumberList"/>
        <w:spacing w:after="0"/>
        <w:rPr>
          <w:rFonts w:ascii="Georgia" w:hAnsi="Georgia"/>
        </w:rPr>
      </w:pPr>
      <w:r w:rsidRPr="002D5F92">
        <w:rPr>
          <w:rFonts w:ascii="Georgia" w:hAnsi="Georgia"/>
        </w:rPr>
        <w:t xml:space="preserve">Work schedules and hours of work are established consistent with the needs of the Authority and assigned as fairly and equitably as consistent with rules set forth in the </w:t>
      </w:r>
      <w:r w:rsidR="002A5372">
        <w:rPr>
          <w:rFonts w:ascii="Georgia" w:hAnsi="Georgia"/>
        </w:rPr>
        <w:t>Fair Labor Standards Act (FLSA)</w:t>
      </w:r>
      <w:r w:rsidRPr="002D5F92">
        <w:rPr>
          <w:rFonts w:ascii="Georgia" w:hAnsi="Georgia"/>
        </w:rPr>
        <w:t>.</w:t>
      </w:r>
    </w:p>
    <w:p w:rsidR="000C4284" w:rsidRPr="002D5F92" w:rsidRDefault="000C4284" w:rsidP="00652A87">
      <w:pPr>
        <w:pStyle w:val="NumberList"/>
        <w:spacing w:after="0"/>
        <w:rPr>
          <w:rFonts w:ascii="Georgia" w:hAnsi="Georgia"/>
        </w:rPr>
      </w:pPr>
      <w:r w:rsidRPr="002D5F92">
        <w:rPr>
          <w:rFonts w:ascii="Georgia" w:hAnsi="Georgia"/>
        </w:rPr>
        <w:t xml:space="preserve">Non-exempt employees (hourly paid employees) who are required to work in excess of forty (40) hours in the designated workweek will be compensated at time and one-half his regular rate of pay or provided compensatory time (comp time) at the rate of time and one-half for those hours worked over forty (40).  The </w:t>
      </w:r>
      <w:r w:rsidR="00D612AC">
        <w:rPr>
          <w:rFonts w:ascii="Georgia" w:hAnsi="Georgia"/>
        </w:rPr>
        <w:t>Supervisor</w:t>
      </w:r>
      <w:r w:rsidRPr="002D5F92">
        <w:rPr>
          <w:rFonts w:ascii="Georgia" w:hAnsi="Georgia"/>
        </w:rPr>
        <w:t xml:space="preserve"> will determine whether pay or comp time will be provided. </w:t>
      </w:r>
    </w:p>
    <w:p w:rsidR="000C4284" w:rsidRPr="002D5F92" w:rsidRDefault="000C4284" w:rsidP="00652A87">
      <w:pPr>
        <w:pStyle w:val="NumberList"/>
        <w:spacing w:after="0"/>
        <w:rPr>
          <w:rFonts w:ascii="Georgia" w:hAnsi="Georgia"/>
          <w:sz w:val="20"/>
        </w:rPr>
      </w:pPr>
    </w:p>
    <w:p w:rsidR="000C4284" w:rsidRPr="002D5F92" w:rsidRDefault="000C4284" w:rsidP="00652A87">
      <w:pPr>
        <w:numPr>
          <w:ilvl w:val="0"/>
          <w:numId w:val="2"/>
        </w:numPr>
        <w:overflowPunct w:val="0"/>
        <w:autoSpaceDE w:val="0"/>
        <w:autoSpaceDN w:val="0"/>
        <w:adjustRightInd w:val="0"/>
        <w:jc w:val="both"/>
        <w:textAlignment w:val="baseline"/>
        <w:rPr>
          <w:rFonts w:ascii="Georgia" w:hAnsi="Georgia"/>
        </w:rPr>
      </w:pPr>
      <w:r w:rsidRPr="002D5F92">
        <w:rPr>
          <w:rFonts w:ascii="Georgia" w:hAnsi="Georgia"/>
        </w:rPr>
        <w:t xml:space="preserve">In no case may an employee accrue more than </w:t>
      </w:r>
      <w:r w:rsidR="00C8569A">
        <w:rPr>
          <w:rFonts w:ascii="Georgia" w:hAnsi="Georgia"/>
        </w:rPr>
        <w:t>30</w:t>
      </w:r>
      <w:r w:rsidRPr="002D5F92">
        <w:rPr>
          <w:rFonts w:ascii="Georgia" w:hAnsi="Georgia"/>
        </w:rPr>
        <w:t xml:space="preserve"> hours of overtime or a total of </w:t>
      </w:r>
      <w:r w:rsidR="00C8569A">
        <w:rPr>
          <w:rFonts w:ascii="Georgia" w:hAnsi="Georgia"/>
        </w:rPr>
        <w:t>30</w:t>
      </w:r>
      <w:r w:rsidRPr="002D5F92">
        <w:rPr>
          <w:rFonts w:ascii="Georgia" w:hAnsi="Georgia"/>
        </w:rPr>
        <w:t xml:space="preserve"> compensatory hours. </w:t>
      </w:r>
    </w:p>
    <w:p w:rsidR="000C4284" w:rsidRPr="002D5F92" w:rsidRDefault="000C4284" w:rsidP="00652A87">
      <w:pPr>
        <w:ind w:left="720"/>
        <w:jc w:val="both"/>
        <w:rPr>
          <w:rFonts w:ascii="Georgia" w:hAnsi="Georgia"/>
        </w:rPr>
      </w:pPr>
    </w:p>
    <w:p w:rsidR="000C4284" w:rsidRPr="002D5F92" w:rsidRDefault="000C4284" w:rsidP="00652A87">
      <w:pPr>
        <w:numPr>
          <w:ilvl w:val="0"/>
          <w:numId w:val="2"/>
        </w:numPr>
        <w:overflowPunct w:val="0"/>
        <w:autoSpaceDE w:val="0"/>
        <w:autoSpaceDN w:val="0"/>
        <w:adjustRightInd w:val="0"/>
        <w:jc w:val="both"/>
        <w:textAlignment w:val="baseline"/>
        <w:rPr>
          <w:rFonts w:ascii="Georgia" w:hAnsi="Georgia"/>
        </w:rPr>
      </w:pPr>
      <w:r w:rsidRPr="002D5F92">
        <w:rPr>
          <w:rFonts w:ascii="Georgia" w:hAnsi="Georgia"/>
        </w:rPr>
        <w:t xml:space="preserve">Overtime is based on actual work hours, not hours taken off as vacation, sick or holiday pay. </w:t>
      </w:r>
    </w:p>
    <w:p w:rsidR="000C4284" w:rsidRDefault="000C4284" w:rsidP="00652A87">
      <w:pPr>
        <w:pStyle w:val="NumberList"/>
        <w:spacing w:after="0"/>
        <w:rPr>
          <w:rFonts w:ascii="Georgia" w:hAnsi="Georgia"/>
          <w:sz w:val="20"/>
        </w:rPr>
      </w:pPr>
    </w:p>
    <w:p w:rsidR="00576A13" w:rsidRPr="00576A13" w:rsidRDefault="00576A13" w:rsidP="00652A87">
      <w:pPr>
        <w:pStyle w:val="NumberList"/>
        <w:spacing w:after="0"/>
        <w:rPr>
          <w:rFonts w:ascii="Georgia" w:hAnsi="Georgia"/>
        </w:rPr>
      </w:pPr>
      <w:r w:rsidRPr="00576A13">
        <w:rPr>
          <w:rFonts w:ascii="Georgia" w:hAnsi="Georgia"/>
        </w:rPr>
        <w:t xml:space="preserve">Positions exempt from FLSA do not receive overtime or </w:t>
      </w:r>
      <w:proofErr w:type="gramStart"/>
      <w:r w:rsidRPr="00576A13">
        <w:rPr>
          <w:rFonts w:ascii="Georgia" w:hAnsi="Georgia"/>
        </w:rPr>
        <w:t>comp</w:t>
      </w:r>
      <w:proofErr w:type="gramEnd"/>
      <w:r w:rsidRPr="00576A13">
        <w:rPr>
          <w:rFonts w:ascii="Georgia" w:hAnsi="Georgia"/>
        </w:rPr>
        <w:t xml:space="preserve"> time pay. </w:t>
      </w:r>
    </w:p>
    <w:p w:rsidR="00576A13" w:rsidRPr="00576A13" w:rsidRDefault="00576A13" w:rsidP="00652A87">
      <w:pPr>
        <w:pStyle w:val="NumberList"/>
        <w:spacing w:after="0"/>
        <w:rPr>
          <w:rFonts w:ascii="Georgia" w:hAnsi="Georgia"/>
        </w:rPr>
      </w:pPr>
    </w:p>
    <w:p w:rsidR="000C4284" w:rsidRDefault="000C4284" w:rsidP="00652A87">
      <w:pPr>
        <w:jc w:val="both"/>
        <w:rPr>
          <w:rFonts w:ascii="Georgia" w:hAnsi="Georgia"/>
        </w:rPr>
      </w:pPr>
      <w:r w:rsidRPr="002D5F92">
        <w:rPr>
          <w:rFonts w:ascii="Georgia" w:hAnsi="Georgia"/>
        </w:rPr>
        <w:t>Staff will be required to take comp time before taking annual leave. Comp</w:t>
      </w:r>
      <w:r w:rsidR="00C72F75">
        <w:rPr>
          <w:rFonts w:ascii="Georgia" w:hAnsi="Georgia"/>
        </w:rPr>
        <w:t>.</w:t>
      </w:r>
      <w:r w:rsidRPr="002D5F92">
        <w:rPr>
          <w:rFonts w:ascii="Georgia" w:hAnsi="Georgia"/>
        </w:rPr>
        <w:t xml:space="preserve"> time must be used within 30 days or will be paid out in the next payroll cycle. </w:t>
      </w:r>
    </w:p>
    <w:p w:rsidR="00F244D4" w:rsidRDefault="00F244D4" w:rsidP="00F244D4">
      <w:pPr>
        <w:jc w:val="both"/>
        <w:rPr>
          <w:rFonts w:ascii="Georgia" w:hAnsi="Georgia"/>
          <w:b/>
          <w:u w:val="single"/>
        </w:rPr>
      </w:pPr>
    </w:p>
    <w:p w:rsidR="002A5372" w:rsidRPr="00840B25" w:rsidRDefault="002A5372" w:rsidP="002A5372">
      <w:pPr>
        <w:jc w:val="both"/>
        <w:rPr>
          <w:rFonts w:ascii="Georgia" w:hAnsi="Georgia"/>
          <w:b/>
        </w:rPr>
      </w:pPr>
      <w:r w:rsidRPr="00840B25">
        <w:rPr>
          <w:rFonts w:ascii="Georgia" w:hAnsi="Georgia"/>
          <w:b/>
          <w:u w:val="single"/>
        </w:rPr>
        <w:t>Call Back:</w:t>
      </w:r>
    </w:p>
    <w:p w:rsidR="002A5372" w:rsidRDefault="002A5372" w:rsidP="002A5372">
      <w:pPr>
        <w:jc w:val="both"/>
        <w:rPr>
          <w:rFonts w:ascii="Georgia" w:hAnsi="Georgia"/>
        </w:rPr>
      </w:pPr>
      <w:r w:rsidRPr="00281FEE">
        <w:rPr>
          <w:rFonts w:ascii="Georgia" w:hAnsi="Georgia"/>
        </w:rPr>
        <w:t xml:space="preserve">Additional compensation will be provided to non-exempt employees who respond to emergency "call-in" in order to perform necessary work at a time other than during the employee's regularly scheduled hour of work. An </w:t>
      </w:r>
      <w:r w:rsidR="00576A13" w:rsidRPr="00281FEE">
        <w:rPr>
          <w:rFonts w:ascii="Georgia" w:hAnsi="Georgia"/>
        </w:rPr>
        <w:t>employee,</w:t>
      </w:r>
      <w:r w:rsidRPr="00281FEE">
        <w:rPr>
          <w:rFonts w:ascii="Georgia" w:hAnsi="Georgia"/>
        </w:rPr>
        <w:t xml:space="preserve"> who is called in to work before or after his scheduled hours of work</w:t>
      </w:r>
      <w:r w:rsidR="00C72F75">
        <w:rPr>
          <w:rFonts w:ascii="Georgia" w:hAnsi="Georgia"/>
        </w:rPr>
        <w:t>,</w:t>
      </w:r>
      <w:r w:rsidRPr="00281FEE">
        <w:rPr>
          <w:rFonts w:ascii="Georgia" w:hAnsi="Georgia"/>
        </w:rPr>
        <w:t xml:space="preserve"> or on non-work days</w:t>
      </w:r>
      <w:r w:rsidR="00C72F75">
        <w:rPr>
          <w:rFonts w:ascii="Georgia" w:hAnsi="Georgia"/>
        </w:rPr>
        <w:t>,</w:t>
      </w:r>
      <w:r w:rsidRPr="00281FEE">
        <w:rPr>
          <w:rFonts w:ascii="Georgia" w:hAnsi="Georgia"/>
        </w:rPr>
        <w:t xml:space="preserve"> shall be paid a </w:t>
      </w:r>
      <w:r w:rsidRPr="00C72F75">
        <w:rPr>
          <w:rFonts w:ascii="Georgia" w:hAnsi="Georgia"/>
        </w:rPr>
        <w:t>minimum</w:t>
      </w:r>
      <w:r w:rsidRPr="00281FEE">
        <w:rPr>
          <w:rFonts w:ascii="Georgia" w:hAnsi="Georgia"/>
        </w:rPr>
        <w:t xml:space="preserve"> </w:t>
      </w:r>
      <w:r w:rsidR="00C72F75">
        <w:rPr>
          <w:rFonts w:ascii="Georgia" w:hAnsi="Georgia"/>
        </w:rPr>
        <w:t xml:space="preserve">of </w:t>
      </w:r>
      <w:r w:rsidRPr="00281FEE">
        <w:rPr>
          <w:rFonts w:ascii="Georgia" w:hAnsi="Georgia"/>
        </w:rPr>
        <w:t xml:space="preserve">one hour </w:t>
      </w:r>
      <w:r w:rsidR="00C72F75">
        <w:rPr>
          <w:rFonts w:ascii="Georgia" w:hAnsi="Georgia"/>
        </w:rPr>
        <w:t>at the employees</w:t>
      </w:r>
      <w:r w:rsidR="00576A13">
        <w:rPr>
          <w:rFonts w:ascii="Georgia" w:hAnsi="Georgia"/>
        </w:rPr>
        <w:t>’</w:t>
      </w:r>
      <w:r w:rsidR="00C72F75">
        <w:rPr>
          <w:rFonts w:ascii="Georgia" w:hAnsi="Georgia"/>
        </w:rPr>
        <w:t xml:space="preserve"> regular rate of pay</w:t>
      </w:r>
      <w:r w:rsidRPr="00281FEE">
        <w:rPr>
          <w:rFonts w:ascii="Georgia" w:hAnsi="Georgia"/>
        </w:rPr>
        <w:t>.</w:t>
      </w:r>
      <w:r w:rsidR="00576A13">
        <w:rPr>
          <w:rFonts w:ascii="Georgia" w:hAnsi="Georgia"/>
        </w:rPr>
        <w:t xml:space="preserve"> </w:t>
      </w:r>
      <w:r w:rsidRPr="00281FEE">
        <w:rPr>
          <w:rFonts w:ascii="Georgia" w:hAnsi="Georgia"/>
        </w:rPr>
        <w:t>The employee wi</w:t>
      </w:r>
      <w:r>
        <w:rPr>
          <w:rFonts w:ascii="Georgia" w:hAnsi="Georgia"/>
        </w:rPr>
        <w:t>ll be paid for all hours worked.  E</w:t>
      </w:r>
      <w:r w:rsidRPr="00281FEE">
        <w:rPr>
          <w:rFonts w:ascii="Georgia" w:hAnsi="Georgia"/>
        </w:rPr>
        <w:t>mployees will be paid one and a half times their base ra</w:t>
      </w:r>
      <w:r>
        <w:rPr>
          <w:rFonts w:ascii="Georgia" w:hAnsi="Georgia"/>
        </w:rPr>
        <w:t>te of pay for each hour worked over (40) working hours.</w:t>
      </w:r>
    </w:p>
    <w:p w:rsidR="002A5372" w:rsidRDefault="002A5372" w:rsidP="002A5372">
      <w:pPr>
        <w:jc w:val="both"/>
        <w:rPr>
          <w:rFonts w:ascii="Georgia" w:hAnsi="Georgia"/>
        </w:rPr>
      </w:pPr>
    </w:p>
    <w:p w:rsidR="002A5372" w:rsidRPr="00840B25" w:rsidRDefault="002A5372" w:rsidP="002A5372">
      <w:pPr>
        <w:jc w:val="both"/>
        <w:rPr>
          <w:rFonts w:ascii="Georgia" w:hAnsi="Georgia"/>
          <w:b/>
          <w:u w:val="single"/>
        </w:rPr>
      </w:pPr>
      <w:r w:rsidRPr="00840B25">
        <w:rPr>
          <w:rFonts w:ascii="Georgia" w:hAnsi="Georgia"/>
          <w:b/>
          <w:u w:val="single"/>
        </w:rPr>
        <w:t>Stand-By Pay Weekly:</w:t>
      </w:r>
    </w:p>
    <w:p w:rsidR="00C72F75" w:rsidRDefault="002A5372" w:rsidP="002A5372">
      <w:pPr>
        <w:jc w:val="both"/>
        <w:rPr>
          <w:rFonts w:ascii="Georgia" w:hAnsi="Georgia"/>
        </w:rPr>
      </w:pPr>
      <w:r w:rsidRPr="00281FEE">
        <w:rPr>
          <w:rFonts w:ascii="Georgia" w:hAnsi="Georgia"/>
        </w:rPr>
        <w:t xml:space="preserve">Employees may be asked to serve on standby to be available in case of an emergency. Employees will receive </w:t>
      </w:r>
      <w:r>
        <w:rPr>
          <w:rFonts w:ascii="Georgia" w:hAnsi="Georgia"/>
        </w:rPr>
        <w:t>(</w:t>
      </w:r>
      <w:r w:rsidRPr="00281FEE">
        <w:rPr>
          <w:rFonts w:ascii="Georgia" w:hAnsi="Georgia"/>
        </w:rPr>
        <w:t>8</w:t>
      </w:r>
      <w:r>
        <w:rPr>
          <w:rFonts w:ascii="Georgia" w:hAnsi="Georgia"/>
        </w:rPr>
        <w:t>)</w:t>
      </w:r>
      <w:r w:rsidRPr="00281FEE">
        <w:rPr>
          <w:rFonts w:ascii="Georgia" w:hAnsi="Georgia"/>
        </w:rPr>
        <w:t xml:space="preserve"> hours of straight pay for the week for being on standby and for being required to report upon contact. Standby time is not considered as work time for overtime purposes. The employee is free to engage in personal pursuits during any portion of the standby shift; such personal pursuits should not restrict the employee from returning to work. </w:t>
      </w:r>
      <w:r w:rsidR="00576A13">
        <w:rPr>
          <w:rFonts w:ascii="Georgia" w:hAnsi="Georgia"/>
        </w:rPr>
        <w:t>E</w:t>
      </w:r>
      <w:r w:rsidR="00576A13" w:rsidRPr="00281FEE">
        <w:rPr>
          <w:rFonts w:ascii="Georgia" w:hAnsi="Georgia"/>
        </w:rPr>
        <w:t>mployees will be paid one and a half times their base ra</w:t>
      </w:r>
      <w:r w:rsidR="00576A13">
        <w:rPr>
          <w:rFonts w:ascii="Georgia" w:hAnsi="Georgia"/>
        </w:rPr>
        <w:t>te of pay for each hour worked over (40) working hours.</w:t>
      </w:r>
    </w:p>
    <w:p w:rsidR="00C72F75" w:rsidRDefault="00C72F75" w:rsidP="002A5372">
      <w:pPr>
        <w:jc w:val="both"/>
        <w:rPr>
          <w:rFonts w:ascii="Georgia" w:hAnsi="Georgia"/>
        </w:rPr>
      </w:pPr>
    </w:p>
    <w:p w:rsidR="002A5372" w:rsidRPr="00D236D9" w:rsidRDefault="002A5372" w:rsidP="002A5372">
      <w:pPr>
        <w:jc w:val="both"/>
        <w:rPr>
          <w:rFonts w:ascii="Georgia" w:hAnsi="Georgia"/>
          <w:u w:val="single"/>
        </w:rPr>
      </w:pPr>
      <w:r w:rsidRPr="00840B25">
        <w:rPr>
          <w:rFonts w:ascii="Georgia" w:hAnsi="Georgia"/>
          <w:b/>
          <w:u w:val="single"/>
        </w:rPr>
        <w:t>Stand-By Pay (Weekends Only)</w:t>
      </w:r>
    </w:p>
    <w:p w:rsidR="002A5372" w:rsidRDefault="002A5372" w:rsidP="002A5372">
      <w:pPr>
        <w:jc w:val="both"/>
        <w:rPr>
          <w:rFonts w:ascii="Georgia" w:hAnsi="Georgia"/>
        </w:rPr>
      </w:pPr>
      <w:r w:rsidRPr="00281FEE">
        <w:rPr>
          <w:rFonts w:ascii="Georgia" w:hAnsi="Georgia"/>
        </w:rPr>
        <w:t>Employees may be asked to serve on standby to be available in case of an emer</w:t>
      </w:r>
      <w:r>
        <w:rPr>
          <w:rFonts w:ascii="Georgia" w:hAnsi="Georgia"/>
        </w:rPr>
        <w:t xml:space="preserve">gency. Employees will receive one and a half </w:t>
      </w:r>
      <w:r w:rsidRPr="00281FEE">
        <w:rPr>
          <w:rFonts w:ascii="Georgia" w:hAnsi="Georgia"/>
        </w:rPr>
        <w:t xml:space="preserve">hours </w:t>
      </w:r>
      <w:r>
        <w:rPr>
          <w:rFonts w:ascii="Georgia" w:hAnsi="Georgia"/>
        </w:rPr>
        <w:t>for Saturday and one and a half hours for Sunday f</w:t>
      </w:r>
      <w:r w:rsidRPr="00281FEE">
        <w:rPr>
          <w:rFonts w:ascii="Georgia" w:hAnsi="Georgia"/>
        </w:rPr>
        <w:t>or being on standby and for being required to report upon contact. Standby time is not considered as work time for overtime purposes. The employee is free to engage in personal pursuits during any portion of the standby shift; such personal pursuits should not restrict the employee from returning to work</w:t>
      </w:r>
      <w:r w:rsidR="00576A13">
        <w:rPr>
          <w:rFonts w:ascii="Georgia" w:hAnsi="Georgia"/>
        </w:rPr>
        <w:t>. E</w:t>
      </w:r>
      <w:r w:rsidR="00576A13" w:rsidRPr="00281FEE">
        <w:rPr>
          <w:rFonts w:ascii="Georgia" w:hAnsi="Georgia"/>
        </w:rPr>
        <w:t>mployees will be paid one and a half times their base ra</w:t>
      </w:r>
      <w:r w:rsidR="00576A13">
        <w:rPr>
          <w:rFonts w:ascii="Georgia" w:hAnsi="Georgia"/>
        </w:rPr>
        <w:t>te of pay for each hour worked over (40) working hours.</w:t>
      </w:r>
    </w:p>
    <w:p w:rsidR="00C72F75" w:rsidRDefault="00C72F75" w:rsidP="002A5372">
      <w:pPr>
        <w:jc w:val="both"/>
        <w:rPr>
          <w:rFonts w:ascii="Georgia" w:hAnsi="Georgia"/>
        </w:rPr>
      </w:pPr>
    </w:p>
    <w:p w:rsidR="002A5372" w:rsidRPr="00D236D9" w:rsidRDefault="002A5372" w:rsidP="002A5372">
      <w:pPr>
        <w:jc w:val="both"/>
        <w:rPr>
          <w:rFonts w:ascii="Georgia" w:hAnsi="Georgia"/>
          <w:u w:val="single"/>
        </w:rPr>
      </w:pPr>
      <w:r w:rsidRPr="00840B25">
        <w:rPr>
          <w:rFonts w:ascii="Georgia" w:hAnsi="Georgia"/>
          <w:b/>
          <w:u w:val="single"/>
        </w:rPr>
        <w:t>Stand-By Pay (</w:t>
      </w:r>
      <w:r>
        <w:rPr>
          <w:rFonts w:ascii="Georgia" w:hAnsi="Georgia"/>
          <w:b/>
          <w:u w:val="single"/>
        </w:rPr>
        <w:t>Holidays)</w:t>
      </w:r>
    </w:p>
    <w:p w:rsidR="00C72F75" w:rsidRDefault="002A5372" w:rsidP="002A5372">
      <w:pPr>
        <w:jc w:val="both"/>
        <w:rPr>
          <w:rFonts w:ascii="Georgia" w:hAnsi="Georgia"/>
        </w:rPr>
      </w:pPr>
      <w:r w:rsidRPr="00281FEE">
        <w:rPr>
          <w:rFonts w:ascii="Georgia" w:hAnsi="Georgia"/>
        </w:rPr>
        <w:t>Employees may be asked to serve on standby to be available in case of an emer</w:t>
      </w:r>
      <w:r>
        <w:rPr>
          <w:rFonts w:ascii="Georgia" w:hAnsi="Georgia"/>
        </w:rPr>
        <w:t xml:space="preserve">gency on a holiday.   Employees will receive 5 </w:t>
      </w:r>
      <w:r w:rsidRPr="00281FEE">
        <w:rPr>
          <w:rFonts w:ascii="Georgia" w:hAnsi="Georgia"/>
        </w:rPr>
        <w:t xml:space="preserve">hours </w:t>
      </w:r>
      <w:r>
        <w:rPr>
          <w:rFonts w:ascii="Georgia" w:hAnsi="Georgia"/>
        </w:rPr>
        <w:t>for each holiday they are o</w:t>
      </w:r>
      <w:r w:rsidRPr="00281FEE">
        <w:rPr>
          <w:rFonts w:ascii="Georgia" w:hAnsi="Georgia"/>
        </w:rPr>
        <w:t xml:space="preserve">n standby and for being required to report upon contact. Standby time is not considered as work time for overtime purposes. The employee is free to engage in personal pursuits during any portion of the standby shift; such personal pursuits should not restrict the employee from returning to work. </w:t>
      </w:r>
      <w:r w:rsidR="00576A13">
        <w:rPr>
          <w:rFonts w:ascii="Georgia" w:hAnsi="Georgia"/>
        </w:rPr>
        <w:t>E</w:t>
      </w:r>
      <w:r w:rsidR="00576A13" w:rsidRPr="00281FEE">
        <w:rPr>
          <w:rFonts w:ascii="Georgia" w:hAnsi="Georgia"/>
        </w:rPr>
        <w:t>mployees will be paid one and a half times their base ra</w:t>
      </w:r>
      <w:r w:rsidR="00576A13">
        <w:rPr>
          <w:rFonts w:ascii="Georgia" w:hAnsi="Georgia"/>
        </w:rPr>
        <w:t>te of pay for each hour worked over (40) working hours.</w:t>
      </w:r>
      <w:r>
        <w:rPr>
          <w:rFonts w:ascii="Georgia" w:hAnsi="Georgia"/>
        </w:rPr>
        <w:t xml:space="preserve"> </w:t>
      </w:r>
    </w:p>
    <w:p w:rsidR="00C72F75" w:rsidRDefault="00C72F75" w:rsidP="002A5372">
      <w:pPr>
        <w:jc w:val="both"/>
        <w:rPr>
          <w:rFonts w:ascii="Georgia" w:hAnsi="Georgia"/>
        </w:rPr>
      </w:pPr>
    </w:p>
    <w:p w:rsidR="002A5372" w:rsidRDefault="002A5372" w:rsidP="002A5372">
      <w:pPr>
        <w:jc w:val="both"/>
        <w:rPr>
          <w:rFonts w:ascii="Georgia" w:hAnsi="Georgia"/>
        </w:rPr>
      </w:pPr>
      <w:r>
        <w:rPr>
          <w:rFonts w:ascii="Georgia" w:hAnsi="Georgia"/>
        </w:rPr>
        <w:t xml:space="preserve">*Employee Compensation will begin once the employee arrives at the NRWASA office at   </w:t>
      </w:r>
    </w:p>
    <w:p w:rsidR="002A5372" w:rsidRDefault="002A5372" w:rsidP="002A5372">
      <w:pPr>
        <w:jc w:val="both"/>
        <w:rPr>
          <w:rFonts w:ascii="Georgia" w:hAnsi="Georgia"/>
        </w:rPr>
      </w:pPr>
      <w:r>
        <w:rPr>
          <w:rFonts w:ascii="Georgia" w:hAnsi="Georgia"/>
        </w:rPr>
        <w:t xml:space="preserve">  2811 Barrus Rd.</w:t>
      </w:r>
    </w:p>
    <w:p w:rsidR="002A5372" w:rsidRDefault="002A5372" w:rsidP="002A5372">
      <w:pPr>
        <w:jc w:val="both"/>
        <w:rPr>
          <w:rFonts w:ascii="Georgia" w:hAnsi="Georgia"/>
        </w:rPr>
      </w:pPr>
    </w:p>
    <w:p w:rsidR="002A5372" w:rsidRDefault="002A5372" w:rsidP="002A5372">
      <w:pPr>
        <w:jc w:val="both"/>
        <w:rPr>
          <w:rFonts w:ascii="Georgia" w:hAnsi="Georgia"/>
        </w:rPr>
      </w:pPr>
      <w:r>
        <w:rPr>
          <w:rFonts w:ascii="Georgia" w:hAnsi="Georgia"/>
        </w:rPr>
        <w:t>*NRWASA reserves the right to give compensatory time in lieu of overtime.</w:t>
      </w:r>
    </w:p>
    <w:p w:rsidR="002A3D99" w:rsidRPr="002A3D99" w:rsidRDefault="002A3D99" w:rsidP="002A3D99">
      <w:pPr>
        <w:pStyle w:val="Heading1"/>
        <w:jc w:val="both"/>
        <w:rPr>
          <w:rFonts w:ascii="Georgia" w:hAnsi="Georgia"/>
          <w:sz w:val="28"/>
          <w:szCs w:val="28"/>
          <w:u w:val="single"/>
        </w:rPr>
      </w:pPr>
      <w:bookmarkStart w:id="20" w:name="_Toc393791405"/>
      <w:r w:rsidRPr="002A3D99">
        <w:rPr>
          <w:rFonts w:ascii="Georgia" w:hAnsi="Georgia"/>
          <w:sz w:val="28"/>
          <w:szCs w:val="28"/>
          <w:u w:val="single"/>
        </w:rPr>
        <w:t>Certification Pay for Operators</w:t>
      </w:r>
      <w:r w:rsidR="00203EC2">
        <w:rPr>
          <w:rFonts w:ascii="Georgia" w:hAnsi="Georgia"/>
          <w:sz w:val="28"/>
          <w:szCs w:val="28"/>
          <w:u w:val="single"/>
        </w:rPr>
        <w:t xml:space="preserve"> (Operators Training Program)</w:t>
      </w:r>
      <w:bookmarkEnd w:id="20"/>
    </w:p>
    <w:p w:rsidR="002A3D99" w:rsidRDefault="002A3D99" w:rsidP="00652A87">
      <w:pPr>
        <w:jc w:val="both"/>
        <w:rPr>
          <w:rFonts w:ascii="Georgia" w:hAnsi="Georgia"/>
        </w:rPr>
      </w:pPr>
      <w:r>
        <w:rPr>
          <w:rFonts w:ascii="Georgia" w:hAnsi="Georgia"/>
        </w:rPr>
        <w:t xml:space="preserve">NRWASA encourages employees to obtain higher levels of training by becoming certified in each of their respective divisions. For detailed information, contact your </w:t>
      </w:r>
      <w:r w:rsidR="00D612AC">
        <w:rPr>
          <w:rFonts w:ascii="Georgia" w:hAnsi="Georgia"/>
        </w:rPr>
        <w:t>Supervisor</w:t>
      </w:r>
      <w:r>
        <w:rPr>
          <w:rFonts w:ascii="Georgia" w:hAnsi="Georgia"/>
        </w:rPr>
        <w:t xml:space="preserve">. </w:t>
      </w:r>
    </w:p>
    <w:p w:rsidR="002A3D99" w:rsidRPr="002A3D99" w:rsidRDefault="002A3D99" w:rsidP="002A3D99">
      <w:pPr>
        <w:pStyle w:val="Heading1"/>
        <w:jc w:val="both"/>
        <w:rPr>
          <w:rFonts w:ascii="Georgia" w:hAnsi="Georgia"/>
          <w:sz w:val="28"/>
          <w:szCs w:val="28"/>
          <w:u w:val="single"/>
        </w:rPr>
      </w:pPr>
      <w:bookmarkStart w:id="21" w:name="_Toc393791406"/>
      <w:r w:rsidRPr="002A3D99">
        <w:rPr>
          <w:rFonts w:ascii="Georgia" w:hAnsi="Georgia"/>
          <w:sz w:val="28"/>
          <w:szCs w:val="28"/>
          <w:u w:val="single"/>
        </w:rPr>
        <w:t>Cost of Living Adjustment/Performance Based Increases</w:t>
      </w:r>
      <w:bookmarkEnd w:id="21"/>
    </w:p>
    <w:p w:rsidR="002A3D99" w:rsidRDefault="002A3D99" w:rsidP="00652A87">
      <w:pPr>
        <w:jc w:val="both"/>
        <w:rPr>
          <w:rFonts w:ascii="Georgia" w:hAnsi="Georgia"/>
        </w:rPr>
      </w:pPr>
      <w:r>
        <w:rPr>
          <w:rFonts w:ascii="Georgia" w:hAnsi="Georgia"/>
        </w:rPr>
        <w:t>Cost of living adjustments may be provided to all non-probationary employees who have performed at a satisfactory level or above effective the first pay period in July</w:t>
      </w:r>
      <w:r w:rsidR="003E434D">
        <w:rPr>
          <w:rFonts w:ascii="Georgia" w:hAnsi="Georgia"/>
        </w:rPr>
        <w:t>.</w:t>
      </w:r>
      <w:r>
        <w:rPr>
          <w:rFonts w:ascii="Georgia" w:hAnsi="Georgia"/>
        </w:rPr>
        <w:t xml:space="preserve"> </w:t>
      </w:r>
      <w:r w:rsidR="003E434D">
        <w:rPr>
          <w:rFonts w:ascii="Georgia" w:hAnsi="Georgia"/>
        </w:rPr>
        <w:t>(S</w:t>
      </w:r>
      <w:r>
        <w:rPr>
          <w:rFonts w:ascii="Georgia" w:hAnsi="Georgia"/>
        </w:rPr>
        <w:t>ub</w:t>
      </w:r>
      <w:r w:rsidR="003E434D">
        <w:rPr>
          <w:rFonts w:ascii="Georgia" w:hAnsi="Georgia"/>
        </w:rPr>
        <w:t>ject to Board review and budget)</w:t>
      </w:r>
      <w:r>
        <w:rPr>
          <w:rFonts w:ascii="Georgia" w:hAnsi="Georgia"/>
        </w:rPr>
        <w:t xml:space="preserve"> Employees are also eligible for a performance</w:t>
      </w:r>
      <w:r w:rsidR="00A830C2">
        <w:rPr>
          <w:rFonts w:ascii="Georgia" w:hAnsi="Georgia"/>
        </w:rPr>
        <w:t>-</w:t>
      </w:r>
      <w:r>
        <w:rPr>
          <w:rFonts w:ascii="Georgia" w:hAnsi="Georgia"/>
        </w:rPr>
        <w:t xml:space="preserve">based increase but only if their performance exceeds expectations. </w:t>
      </w:r>
    </w:p>
    <w:p w:rsidR="002A3D99" w:rsidRPr="002A3D99" w:rsidRDefault="002A3D99" w:rsidP="002A3D99">
      <w:pPr>
        <w:pStyle w:val="Heading1"/>
        <w:jc w:val="both"/>
        <w:rPr>
          <w:rFonts w:ascii="Georgia" w:hAnsi="Georgia"/>
          <w:sz w:val="28"/>
          <w:szCs w:val="28"/>
          <w:u w:val="single"/>
        </w:rPr>
      </w:pPr>
      <w:bookmarkStart w:id="22" w:name="_Toc393791407"/>
      <w:r w:rsidRPr="002A3D99">
        <w:rPr>
          <w:rFonts w:ascii="Georgia" w:hAnsi="Georgia"/>
          <w:sz w:val="28"/>
          <w:szCs w:val="28"/>
          <w:u w:val="single"/>
        </w:rPr>
        <w:t>Longevity Pay</w:t>
      </w:r>
      <w:bookmarkEnd w:id="22"/>
    </w:p>
    <w:p w:rsidR="000C4284" w:rsidRDefault="00FF39CB" w:rsidP="00652A87">
      <w:pPr>
        <w:pStyle w:val="NumberList"/>
        <w:tabs>
          <w:tab w:val="left" w:pos="432"/>
        </w:tabs>
        <w:spacing w:after="0"/>
        <w:rPr>
          <w:rFonts w:ascii="Georgia" w:hAnsi="Georgia"/>
        </w:rPr>
      </w:pPr>
      <w:r>
        <w:rPr>
          <w:rFonts w:ascii="Georgia" w:hAnsi="Georgia"/>
        </w:rPr>
        <w:t xml:space="preserve">Employees will be awarded longevity pay </w:t>
      </w:r>
      <w:r w:rsidR="00DF046A">
        <w:rPr>
          <w:rFonts w:ascii="Georgia" w:hAnsi="Georgia"/>
        </w:rPr>
        <w:t>for dedicated years of service.  Longevity will be paid in a Lump Sum payment based on the employee’s years of service and rate of annual pay as of June 30</w:t>
      </w:r>
      <w:r w:rsidR="00DF046A" w:rsidRPr="00DF046A">
        <w:rPr>
          <w:rFonts w:ascii="Georgia" w:hAnsi="Georgia"/>
          <w:vertAlign w:val="superscript"/>
        </w:rPr>
        <w:t>th</w:t>
      </w:r>
      <w:r w:rsidR="00DF046A">
        <w:rPr>
          <w:rFonts w:ascii="Georgia" w:hAnsi="Georgia"/>
        </w:rPr>
        <w:t xml:space="preserve"> of th</w:t>
      </w:r>
      <w:r w:rsidR="003E434D">
        <w:rPr>
          <w:rFonts w:ascii="Georgia" w:hAnsi="Georgia"/>
        </w:rPr>
        <w:t>e</w:t>
      </w:r>
      <w:r w:rsidR="00DF046A">
        <w:rPr>
          <w:rFonts w:ascii="Georgia" w:hAnsi="Georgia"/>
        </w:rPr>
        <w:t xml:space="preserve"> year</w:t>
      </w:r>
      <w:r w:rsidR="003E434D">
        <w:rPr>
          <w:rFonts w:ascii="Georgia" w:hAnsi="Georgia"/>
        </w:rPr>
        <w:t xml:space="preserve"> of payment</w:t>
      </w:r>
      <w:r w:rsidR="00DF046A">
        <w:rPr>
          <w:rFonts w:ascii="Georgia" w:hAnsi="Georgia"/>
        </w:rPr>
        <w:t xml:space="preserve">.  Longevity checks will be issued on </w:t>
      </w:r>
      <w:r w:rsidR="00BD7E54">
        <w:rPr>
          <w:rFonts w:ascii="Georgia" w:hAnsi="Georgia"/>
        </w:rPr>
        <w:t xml:space="preserve">the first day of </w:t>
      </w:r>
      <w:r w:rsidR="00B119DD">
        <w:rPr>
          <w:rFonts w:ascii="Georgia" w:hAnsi="Georgia"/>
        </w:rPr>
        <w:t>Nov</w:t>
      </w:r>
      <w:r w:rsidR="00DF046A">
        <w:rPr>
          <w:rFonts w:ascii="Georgia" w:hAnsi="Georgia"/>
        </w:rPr>
        <w:t xml:space="preserve">ember. </w:t>
      </w:r>
      <w:proofErr w:type="gramStart"/>
      <w:r w:rsidR="00DF046A">
        <w:rPr>
          <w:rFonts w:ascii="Georgia" w:hAnsi="Georgia"/>
        </w:rPr>
        <w:t>Employees</w:t>
      </w:r>
      <w:proofErr w:type="gramEnd"/>
      <w:r w:rsidR="00DF046A">
        <w:rPr>
          <w:rFonts w:ascii="Georgia" w:hAnsi="Georgia"/>
        </w:rPr>
        <w:t xml:space="preserve"> who have met all requiremen</w:t>
      </w:r>
      <w:r w:rsidR="003E434D">
        <w:rPr>
          <w:rFonts w:ascii="Georgia" w:hAnsi="Georgia"/>
        </w:rPr>
        <w:t>ts for Longevity that retire</w:t>
      </w:r>
      <w:r w:rsidR="00CB2B53">
        <w:rPr>
          <w:rFonts w:ascii="Georgia" w:hAnsi="Georgia"/>
        </w:rPr>
        <w:t xml:space="preserve">, resign or </w:t>
      </w:r>
      <w:r w:rsidR="000D4835">
        <w:rPr>
          <w:rFonts w:ascii="Georgia" w:hAnsi="Georgia"/>
        </w:rPr>
        <w:t xml:space="preserve">expire </w:t>
      </w:r>
      <w:r w:rsidR="005E5F08">
        <w:rPr>
          <w:rFonts w:ascii="Georgia" w:hAnsi="Georgia"/>
        </w:rPr>
        <w:t xml:space="preserve">on or </w:t>
      </w:r>
      <w:r w:rsidR="000D4835">
        <w:rPr>
          <w:rFonts w:ascii="Georgia" w:hAnsi="Georgia"/>
        </w:rPr>
        <w:t xml:space="preserve">after June 30th, </w:t>
      </w:r>
      <w:r w:rsidR="00DF046A">
        <w:rPr>
          <w:rFonts w:ascii="Georgia" w:hAnsi="Georgia"/>
        </w:rPr>
        <w:t>will receive a final payment.</w:t>
      </w:r>
      <w:r w:rsidR="004C7265">
        <w:rPr>
          <w:rFonts w:ascii="Georgia" w:hAnsi="Georgia"/>
        </w:rPr>
        <w:t xml:space="preserve"> </w:t>
      </w:r>
    </w:p>
    <w:p w:rsidR="00DF046A" w:rsidRDefault="00DF046A" w:rsidP="00652A87">
      <w:pPr>
        <w:pStyle w:val="NumberList"/>
        <w:tabs>
          <w:tab w:val="left" w:pos="432"/>
        </w:tabs>
        <w:spacing w:after="0"/>
        <w:rPr>
          <w:rFonts w:ascii="Georgia" w:hAnsi="Georgia"/>
        </w:rPr>
      </w:pPr>
    </w:p>
    <w:tbl>
      <w:tblPr>
        <w:tblW w:w="0" w:type="auto"/>
        <w:tblLook w:val="04A0"/>
      </w:tblPr>
      <w:tblGrid>
        <w:gridCol w:w="4428"/>
        <w:gridCol w:w="4428"/>
      </w:tblGrid>
      <w:tr w:rsidR="00DF046A" w:rsidRPr="00B13AC4" w:rsidTr="00B13AC4">
        <w:tc>
          <w:tcPr>
            <w:tcW w:w="4428" w:type="dxa"/>
          </w:tcPr>
          <w:p w:rsidR="00DF046A" w:rsidRPr="00B13AC4" w:rsidRDefault="00DF046A" w:rsidP="00B13AC4">
            <w:pPr>
              <w:pStyle w:val="NumberList"/>
              <w:tabs>
                <w:tab w:val="left" w:pos="432"/>
              </w:tabs>
              <w:spacing w:after="0"/>
              <w:jc w:val="center"/>
              <w:rPr>
                <w:rFonts w:ascii="Georgia" w:hAnsi="Georgia"/>
                <w:b/>
                <w:u w:val="single"/>
              </w:rPr>
            </w:pPr>
            <w:r w:rsidRPr="00B13AC4">
              <w:rPr>
                <w:rFonts w:ascii="Georgia" w:hAnsi="Georgia"/>
                <w:b/>
                <w:u w:val="single"/>
              </w:rPr>
              <w:t>Year of Service</w:t>
            </w:r>
          </w:p>
        </w:tc>
        <w:tc>
          <w:tcPr>
            <w:tcW w:w="4428" w:type="dxa"/>
          </w:tcPr>
          <w:p w:rsidR="00DF046A" w:rsidRPr="00B13AC4" w:rsidRDefault="00DF046A" w:rsidP="00B13AC4">
            <w:pPr>
              <w:pStyle w:val="NumberList"/>
              <w:tabs>
                <w:tab w:val="left" w:pos="432"/>
              </w:tabs>
              <w:spacing w:after="0"/>
              <w:jc w:val="center"/>
              <w:rPr>
                <w:rFonts w:ascii="Georgia" w:hAnsi="Georgia"/>
                <w:b/>
                <w:u w:val="single"/>
              </w:rPr>
            </w:pPr>
            <w:r w:rsidRPr="00B13AC4">
              <w:rPr>
                <w:rFonts w:ascii="Georgia" w:hAnsi="Georgia"/>
                <w:b/>
                <w:u w:val="single"/>
              </w:rPr>
              <w:t>Percent of Annual Salary</w:t>
            </w:r>
          </w:p>
        </w:tc>
      </w:tr>
      <w:tr w:rsidR="00DF046A" w:rsidRPr="00B13AC4" w:rsidTr="00B13AC4">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0-5</w:t>
            </w:r>
          </w:p>
        </w:tc>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0%</w:t>
            </w:r>
          </w:p>
        </w:tc>
      </w:tr>
      <w:tr w:rsidR="00DF046A" w:rsidRPr="00B13AC4" w:rsidTr="00B13AC4">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5-10</w:t>
            </w:r>
          </w:p>
        </w:tc>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1.5%</w:t>
            </w:r>
          </w:p>
        </w:tc>
      </w:tr>
      <w:tr w:rsidR="00DF046A" w:rsidRPr="00B13AC4" w:rsidTr="00B13AC4">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10-15</w:t>
            </w:r>
          </w:p>
        </w:tc>
        <w:tc>
          <w:tcPr>
            <w:tcW w:w="4428" w:type="dxa"/>
          </w:tcPr>
          <w:p w:rsidR="00DF046A" w:rsidRPr="00B13AC4" w:rsidRDefault="00DF046A" w:rsidP="00B13AC4">
            <w:pPr>
              <w:pStyle w:val="NumberList"/>
              <w:tabs>
                <w:tab w:val="left" w:pos="432"/>
              </w:tabs>
              <w:spacing w:after="0"/>
              <w:jc w:val="center"/>
              <w:rPr>
                <w:rFonts w:ascii="Georgia" w:hAnsi="Georgia"/>
              </w:rPr>
            </w:pPr>
            <w:r w:rsidRPr="00B13AC4">
              <w:rPr>
                <w:rFonts w:ascii="Georgia" w:hAnsi="Georgia"/>
              </w:rPr>
              <w:t>2.0%</w:t>
            </w:r>
          </w:p>
        </w:tc>
      </w:tr>
      <w:tr w:rsidR="00DF046A" w:rsidRPr="00B13AC4" w:rsidTr="00B13AC4">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15-20</w:t>
            </w:r>
          </w:p>
        </w:tc>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2.5%</w:t>
            </w:r>
          </w:p>
        </w:tc>
      </w:tr>
      <w:tr w:rsidR="00DF046A" w:rsidRPr="00B13AC4" w:rsidTr="00B13AC4">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20-25</w:t>
            </w:r>
          </w:p>
        </w:tc>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3.0%</w:t>
            </w:r>
          </w:p>
        </w:tc>
      </w:tr>
      <w:tr w:rsidR="00DF046A" w:rsidRPr="00B13AC4" w:rsidTr="00B13AC4">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25-30</w:t>
            </w:r>
          </w:p>
        </w:tc>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3.5%</w:t>
            </w:r>
          </w:p>
        </w:tc>
      </w:tr>
      <w:tr w:rsidR="00DF046A" w:rsidRPr="00B13AC4" w:rsidTr="00B13AC4">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30+</w:t>
            </w:r>
          </w:p>
        </w:tc>
        <w:tc>
          <w:tcPr>
            <w:tcW w:w="4428" w:type="dxa"/>
          </w:tcPr>
          <w:p w:rsidR="00DF046A" w:rsidRPr="00B13AC4" w:rsidRDefault="00B86A38" w:rsidP="00B13AC4">
            <w:pPr>
              <w:pStyle w:val="NumberList"/>
              <w:tabs>
                <w:tab w:val="left" w:pos="432"/>
              </w:tabs>
              <w:spacing w:after="0"/>
              <w:jc w:val="center"/>
              <w:rPr>
                <w:rFonts w:ascii="Georgia" w:hAnsi="Georgia"/>
              </w:rPr>
            </w:pPr>
            <w:r w:rsidRPr="00B13AC4">
              <w:rPr>
                <w:rFonts w:ascii="Georgia" w:hAnsi="Georgia"/>
              </w:rPr>
              <w:t>4.0%</w:t>
            </w:r>
          </w:p>
        </w:tc>
      </w:tr>
    </w:tbl>
    <w:p w:rsidR="00645CA9" w:rsidRPr="00CE1169" w:rsidRDefault="00645CA9" w:rsidP="00DF046A">
      <w:pPr>
        <w:pStyle w:val="NumberList"/>
        <w:tabs>
          <w:tab w:val="left" w:pos="432"/>
        </w:tabs>
        <w:spacing w:after="0"/>
        <w:jc w:val="center"/>
        <w:rPr>
          <w:rFonts w:ascii="Georgia" w:hAnsi="Georgia"/>
        </w:rPr>
      </w:pPr>
    </w:p>
    <w:p w:rsidR="00BC7DF4" w:rsidRDefault="00C33916" w:rsidP="00A830C2">
      <w:pPr>
        <w:pStyle w:val="HEADER"/>
        <w:spacing w:before="0" w:after="0"/>
        <w:rPr>
          <w:rFonts w:ascii="Georgia" w:hAnsi="Georgia"/>
          <w:sz w:val="32"/>
        </w:rPr>
      </w:pPr>
      <w:bookmarkStart w:id="23" w:name="_Toc393791408"/>
      <w:r w:rsidRPr="00A830C2">
        <w:rPr>
          <w:rFonts w:ascii="Georgia" w:hAnsi="Georgia"/>
          <w:sz w:val="32"/>
        </w:rPr>
        <w:t>P</w:t>
      </w:r>
      <w:r w:rsidR="00742A10" w:rsidRPr="00A830C2">
        <w:rPr>
          <w:rFonts w:ascii="Georgia" w:hAnsi="Georgia"/>
          <w:sz w:val="32"/>
        </w:rPr>
        <w:t>ERFORMANCE STANDARDS</w:t>
      </w:r>
      <w:bookmarkEnd w:id="23"/>
    </w:p>
    <w:p w:rsidR="00A830C2" w:rsidRPr="00A830C2" w:rsidRDefault="00A830C2" w:rsidP="00A830C2">
      <w:pPr>
        <w:pStyle w:val="HEADER"/>
        <w:spacing w:before="0" w:after="0"/>
        <w:rPr>
          <w:rFonts w:ascii="Georgia" w:hAnsi="Georgia"/>
          <w:sz w:val="24"/>
        </w:rPr>
      </w:pPr>
    </w:p>
    <w:p w:rsidR="00BC7DF4" w:rsidRPr="00742A10" w:rsidRDefault="00BC7DF4" w:rsidP="00A830C2">
      <w:pPr>
        <w:pStyle w:val="Heading1"/>
        <w:spacing w:before="0" w:after="0"/>
        <w:jc w:val="both"/>
        <w:rPr>
          <w:rFonts w:ascii="Georgia" w:hAnsi="Georgia"/>
          <w:sz w:val="28"/>
          <w:szCs w:val="28"/>
          <w:u w:val="single"/>
        </w:rPr>
      </w:pPr>
      <w:bookmarkStart w:id="24" w:name="_Toc393791409"/>
      <w:r w:rsidRPr="00742A10">
        <w:rPr>
          <w:rFonts w:ascii="Georgia" w:hAnsi="Georgia"/>
          <w:sz w:val="28"/>
          <w:szCs w:val="28"/>
          <w:u w:val="single"/>
        </w:rPr>
        <w:t>Standards of Conduct</w:t>
      </w:r>
      <w:bookmarkEnd w:id="24"/>
    </w:p>
    <w:p w:rsidR="009A3B81" w:rsidRPr="002D5F92" w:rsidRDefault="00BE62A4" w:rsidP="00652A87">
      <w:pPr>
        <w:pStyle w:val="BodySingle"/>
        <w:jc w:val="both"/>
        <w:rPr>
          <w:rFonts w:ascii="Georgia" w:hAnsi="Georgia"/>
        </w:rPr>
      </w:pPr>
      <w:r>
        <w:rPr>
          <w:rFonts w:ascii="Georgia" w:hAnsi="Georgia"/>
        </w:rPr>
        <w:t xml:space="preserve">In order to </w:t>
      </w:r>
      <w:r w:rsidR="009A3B81" w:rsidRPr="002D5F92">
        <w:rPr>
          <w:rFonts w:ascii="Georgia" w:hAnsi="Georgia"/>
        </w:rPr>
        <w:t xml:space="preserve">protect the rights and responsibilities of employees and the best interest of </w:t>
      </w:r>
      <w:r w:rsidR="00B87E82">
        <w:rPr>
          <w:rFonts w:ascii="Georgia" w:hAnsi="Georgia"/>
        </w:rPr>
        <w:t xml:space="preserve">our </w:t>
      </w:r>
      <w:r>
        <w:rPr>
          <w:rFonts w:ascii="Georgia" w:hAnsi="Georgia"/>
        </w:rPr>
        <w:t xml:space="preserve">Members, </w:t>
      </w:r>
      <w:r w:rsidR="00CA3311">
        <w:rPr>
          <w:rFonts w:ascii="Georgia" w:hAnsi="Georgia"/>
        </w:rPr>
        <w:t>NRWASA</w:t>
      </w:r>
      <w:r w:rsidR="009A3B81" w:rsidRPr="002D5F92">
        <w:rPr>
          <w:rFonts w:ascii="Georgia" w:hAnsi="Georgia"/>
        </w:rPr>
        <w:t xml:space="preserve"> has adopted</w:t>
      </w:r>
      <w:r w:rsidR="00B87E82">
        <w:rPr>
          <w:rFonts w:ascii="Georgia" w:hAnsi="Georgia"/>
        </w:rPr>
        <w:t xml:space="preserve"> certain standards of conduct. </w:t>
      </w:r>
      <w:r w:rsidR="009A3B81" w:rsidRPr="002D5F92">
        <w:rPr>
          <w:rFonts w:ascii="Georgia" w:hAnsi="Georgia"/>
        </w:rPr>
        <w:t xml:space="preserve">This list is </w:t>
      </w:r>
      <w:r w:rsidR="009A3B81" w:rsidRPr="00BE62A4">
        <w:rPr>
          <w:rFonts w:ascii="Georgia" w:hAnsi="Georgia"/>
        </w:rPr>
        <w:t>not all-inclusive</w:t>
      </w:r>
      <w:r w:rsidR="009A3B81" w:rsidRPr="002D5F92">
        <w:rPr>
          <w:rFonts w:ascii="Georgia" w:hAnsi="Georgia"/>
        </w:rPr>
        <w:t xml:space="preserve"> but represents behaviors that will not be tolerated.  Anyone who violates the rules and regulations shall be subject to disciplinary action up to and including discharge.</w:t>
      </w:r>
    </w:p>
    <w:p w:rsidR="009A3B81" w:rsidRPr="002D5F92" w:rsidRDefault="009A3B81" w:rsidP="00652A87">
      <w:pPr>
        <w:pStyle w:val="BodySingle"/>
        <w:jc w:val="both"/>
        <w:rPr>
          <w:rFonts w:ascii="Georgia" w:hAnsi="Georgia"/>
        </w:rPr>
      </w:pPr>
    </w:p>
    <w:p w:rsidR="009A3B81" w:rsidRDefault="009A3B81" w:rsidP="00652A87">
      <w:pPr>
        <w:pStyle w:val="BodySingle"/>
        <w:numPr>
          <w:ilvl w:val="0"/>
          <w:numId w:val="3"/>
        </w:numPr>
        <w:jc w:val="both"/>
        <w:rPr>
          <w:rFonts w:ascii="Georgia" w:hAnsi="Georgia"/>
        </w:rPr>
      </w:pPr>
      <w:r w:rsidRPr="002D5F92">
        <w:rPr>
          <w:rFonts w:ascii="Georgia" w:hAnsi="Georgia"/>
        </w:rPr>
        <w:t xml:space="preserve">Incompetence. Neglect or carelessness whether or not resulting in serious damage to personnel, </w:t>
      </w:r>
      <w:r w:rsidR="006C07B8">
        <w:rPr>
          <w:rFonts w:ascii="Georgia" w:hAnsi="Georgia"/>
        </w:rPr>
        <w:t>Member</w:t>
      </w:r>
      <w:r w:rsidRPr="002D5F92">
        <w:rPr>
          <w:rFonts w:ascii="Georgia" w:hAnsi="Georgia"/>
        </w:rPr>
        <w:t>s, equipment or property.  Inefficiency or neglect of duty.</w:t>
      </w:r>
    </w:p>
    <w:p w:rsidR="00E37FB7" w:rsidRDefault="00E37FB7" w:rsidP="00652A87">
      <w:pPr>
        <w:pStyle w:val="BodySingle"/>
        <w:numPr>
          <w:ilvl w:val="0"/>
          <w:numId w:val="3"/>
        </w:numPr>
        <w:jc w:val="both"/>
        <w:rPr>
          <w:rFonts w:ascii="Georgia" w:hAnsi="Georgia"/>
        </w:rPr>
      </w:pPr>
      <w:r>
        <w:rPr>
          <w:rFonts w:ascii="Georgia" w:hAnsi="Georgia"/>
        </w:rPr>
        <w:t>Irregular attendance, unauthorized absence, repeated absenteeism, or tardiness.</w:t>
      </w:r>
    </w:p>
    <w:p w:rsidR="00E37FB7" w:rsidRPr="002D5F92" w:rsidRDefault="00E37FB7" w:rsidP="00652A87">
      <w:pPr>
        <w:pStyle w:val="BodySingle"/>
        <w:numPr>
          <w:ilvl w:val="0"/>
          <w:numId w:val="3"/>
        </w:numPr>
        <w:jc w:val="both"/>
        <w:rPr>
          <w:rFonts w:ascii="Georgia" w:hAnsi="Georgia"/>
        </w:rPr>
      </w:pPr>
      <w:r>
        <w:rPr>
          <w:rFonts w:ascii="Georgia" w:hAnsi="Georgia"/>
        </w:rPr>
        <w:t xml:space="preserve">Improper use of sick leave privileges.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Failure to maintain a current license or certification required as a condition of employment</w:t>
      </w:r>
      <w:r w:rsidR="00F64FEE">
        <w:rPr>
          <w:rFonts w:ascii="Georgia" w:hAnsi="Georgia"/>
        </w:rPr>
        <w:t>.</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Failure to follow acknowledged proper safety techniques and procedures</w:t>
      </w:r>
      <w:r w:rsidR="00F64FEE">
        <w:rPr>
          <w:rFonts w:ascii="Georgia" w:hAnsi="Georgia"/>
        </w:rPr>
        <w:t>.</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Conviction of a felony or a crime involving moral turpitude</w:t>
      </w:r>
      <w:r w:rsidR="00F64FEE">
        <w:rPr>
          <w:rFonts w:ascii="Georgia" w:hAnsi="Georgia"/>
        </w:rPr>
        <w:t>.</w:t>
      </w:r>
      <w:r w:rsidRPr="002D5F92">
        <w:rPr>
          <w:rFonts w:ascii="Georgia" w:hAnsi="Georgia"/>
        </w:rPr>
        <w:t xml:space="preserve">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Intentional fraud related to workers' compensation</w:t>
      </w:r>
      <w:r w:rsidR="00F64FEE">
        <w:rPr>
          <w:rFonts w:ascii="Georgia" w:hAnsi="Georgia"/>
        </w:rPr>
        <w:t>.</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 xml:space="preserve">Insubordination.  Refusal to follow direct instructions of </w:t>
      </w:r>
      <w:r w:rsidR="00D612AC">
        <w:rPr>
          <w:rFonts w:ascii="Georgia" w:hAnsi="Georgia"/>
        </w:rPr>
        <w:t>Supervisor</w:t>
      </w:r>
      <w:r w:rsidRPr="002D5F92">
        <w:rPr>
          <w:rFonts w:ascii="Georgia" w:hAnsi="Georgia"/>
        </w:rPr>
        <w:t>y personnel.</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 xml:space="preserve">Dishonesty.  Falsification of records.  Theft, regardless of value. Misuse of funds or property.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Discourteous treatment of the public, customers, or fellow employees.</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 xml:space="preserve">Soliciting tips or favors. Giving or accepting gifts in exchange for "favors" or "influence".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Willful destruction of company property.</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Failure to report an accident.</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Intoxication while on duty or bringing unauthorized intoxicating beverages on premises.</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Possessing, using or being under the influence of illegal drugs.</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Soliciting money or signatures or distributing literature of any kind in violation of the company's guidelines.</w:t>
      </w:r>
    </w:p>
    <w:p w:rsidR="009A3B81" w:rsidRDefault="009A3B81" w:rsidP="00652A87">
      <w:pPr>
        <w:pStyle w:val="BodySingle"/>
        <w:numPr>
          <w:ilvl w:val="0"/>
          <w:numId w:val="3"/>
        </w:numPr>
        <w:jc w:val="both"/>
        <w:rPr>
          <w:rFonts w:ascii="Georgia" w:hAnsi="Georgia"/>
        </w:rPr>
      </w:pPr>
      <w:r w:rsidRPr="002D5F92">
        <w:rPr>
          <w:rFonts w:ascii="Georgia" w:hAnsi="Georgia"/>
        </w:rPr>
        <w:t>Interfering with others in performance of their jobs or engaging in or participating in any interruption of work, including willful waste or defective work.</w:t>
      </w:r>
    </w:p>
    <w:p w:rsidR="00E37FB7" w:rsidRPr="002D5F92" w:rsidRDefault="00E37FB7" w:rsidP="00652A87">
      <w:pPr>
        <w:pStyle w:val="BodySingle"/>
        <w:numPr>
          <w:ilvl w:val="0"/>
          <w:numId w:val="3"/>
        </w:numPr>
        <w:jc w:val="both"/>
        <w:rPr>
          <w:rFonts w:ascii="Georgia" w:hAnsi="Georgia"/>
        </w:rPr>
      </w:pPr>
      <w:r>
        <w:rPr>
          <w:rFonts w:ascii="Georgia" w:hAnsi="Georgia"/>
        </w:rPr>
        <w:t xml:space="preserve">Divulging information concerning our Members.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 xml:space="preserve">Disregard of established employee procedures and standards. Violation of regulations regarding performance of duties. </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Recording another employee's time.</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Smoking in undesignated areas or any company vehicle.</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Use of profane, abusive or threatening language.</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Fighting, provoking a fight, or attempting bodily injury to another.</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Sexual or other harassment.</w:t>
      </w:r>
    </w:p>
    <w:p w:rsidR="009A3B81" w:rsidRPr="002D5F92" w:rsidRDefault="009A3B81" w:rsidP="00652A87">
      <w:pPr>
        <w:pStyle w:val="BodySingle"/>
        <w:numPr>
          <w:ilvl w:val="0"/>
          <w:numId w:val="3"/>
        </w:numPr>
        <w:jc w:val="both"/>
        <w:rPr>
          <w:rFonts w:ascii="Georgia" w:hAnsi="Georgia"/>
        </w:rPr>
      </w:pPr>
      <w:r w:rsidRPr="002D5F92">
        <w:rPr>
          <w:rFonts w:ascii="Georgia" w:hAnsi="Georgia"/>
        </w:rPr>
        <w:t>Sleeping on the job.</w:t>
      </w:r>
    </w:p>
    <w:p w:rsidR="009A3B81" w:rsidRPr="002D5F92" w:rsidRDefault="009A3B81" w:rsidP="00A830C2">
      <w:pPr>
        <w:pStyle w:val="BodySingle"/>
        <w:contextualSpacing/>
        <w:jc w:val="both"/>
        <w:rPr>
          <w:rFonts w:ascii="Georgia" w:hAnsi="Georgia"/>
        </w:rPr>
      </w:pPr>
    </w:p>
    <w:p w:rsidR="00653770" w:rsidRPr="00653770" w:rsidRDefault="009A3B81" w:rsidP="00A830C2">
      <w:pPr>
        <w:pStyle w:val="Heading1"/>
        <w:spacing w:before="0"/>
        <w:contextualSpacing/>
        <w:jc w:val="both"/>
        <w:rPr>
          <w:rFonts w:ascii="Georgia" w:hAnsi="Georgia"/>
          <w:sz w:val="28"/>
          <w:szCs w:val="28"/>
          <w:u w:val="single"/>
        </w:rPr>
      </w:pPr>
      <w:bookmarkStart w:id="25" w:name="_Toc393791410"/>
      <w:r w:rsidRPr="00653770">
        <w:rPr>
          <w:rFonts w:ascii="Georgia" w:hAnsi="Georgia"/>
          <w:sz w:val="28"/>
          <w:szCs w:val="28"/>
          <w:u w:val="single"/>
        </w:rPr>
        <w:t>Grievance Procedure</w:t>
      </w:r>
      <w:bookmarkEnd w:id="25"/>
    </w:p>
    <w:p w:rsidR="003B0D7D" w:rsidRDefault="001513E2" w:rsidP="00652A87">
      <w:pPr>
        <w:pStyle w:val="BodySingle"/>
        <w:jc w:val="both"/>
        <w:rPr>
          <w:rFonts w:ascii="Georgia" w:hAnsi="Georgia"/>
        </w:rPr>
      </w:pPr>
      <w:r w:rsidRPr="00653770">
        <w:rPr>
          <w:rFonts w:ascii="Georgia" w:hAnsi="Georgia"/>
        </w:rPr>
        <w:t>The grievance procedure provides an adequate and fair means for hearing matters of concern to NRWASA employees.  The purposes of the grievance procedure include, but are not limited to:</w:t>
      </w:r>
    </w:p>
    <w:p w:rsidR="001513E2" w:rsidRPr="002D5F92" w:rsidRDefault="001513E2" w:rsidP="00652A87">
      <w:pPr>
        <w:pStyle w:val="BodySingle"/>
        <w:jc w:val="both"/>
      </w:pPr>
      <w:r w:rsidRPr="002D5F92">
        <w:tab/>
      </w:r>
    </w:p>
    <w:p w:rsidR="001513E2" w:rsidRPr="002D5F92" w:rsidRDefault="003B0D7D" w:rsidP="00652A87">
      <w:pPr>
        <w:pStyle w:val="Footer"/>
        <w:numPr>
          <w:ilvl w:val="0"/>
          <w:numId w:val="4"/>
        </w:numPr>
        <w:tabs>
          <w:tab w:val="clear" w:pos="9360"/>
        </w:tabs>
        <w:overflowPunct/>
        <w:autoSpaceDE/>
        <w:autoSpaceDN/>
        <w:adjustRightInd/>
        <w:spacing w:before="0"/>
        <w:jc w:val="both"/>
        <w:textAlignment w:val="auto"/>
        <w:rPr>
          <w:rFonts w:ascii="Georgia" w:hAnsi="Georgia"/>
          <w:i w:val="0"/>
          <w:sz w:val="24"/>
          <w:szCs w:val="24"/>
        </w:rPr>
      </w:pPr>
      <w:r>
        <w:rPr>
          <w:rFonts w:ascii="Georgia" w:hAnsi="Georgia"/>
          <w:i w:val="0"/>
          <w:sz w:val="24"/>
          <w:szCs w:val="24"/>
        </w:rPr>
        <w:t>P</w:t>
      </w:r>
      <w:r w:rsidR="001513E2" w:rsidRPr="002D5F92">
        <w:rPr>
          <w:rFonts w:ascii="Georgia" w:hAnsi="Georgia"/>
          <w:i w:val="0"/>
          <w:sz w:val="24"/>
          <w:szCs w:val="24"/>
        </w:rPr>
        <w:t>rovide employees a procedure by which their complaints can be considered rapidly, fairly, and without reprisal;</w:t>
      </w:r>
    </w:p>
    <w:p w:rsidR="001513E2" w:rsidRPr="002D5F92" w:rsidRDefault="003B0D7D" w:rsidP="00652A87">
      <w:pPr>
        <w:pStyle w:val="Footer"/>
        <w:numPr>
          <w:ilvl w:val="0"/>
          <w:numId w:val="4"/>
        </w:numPr>
        <w:tabs>
          <w:tab w:val="clear" w:pos="9360"/>
        </w:tabs>
        <w:overflowPunct/>
        <w:autoSpaceDE/>
        <w:autoSpaceDN/>
        <w:adjustRightInd/>
        <w:spacing w:before="0"/>
        <w:jc w:val="both"/>
        <w:textAlignment w:val="auto"/>
        <w:rPr>
          <w:rFonts w:ascii="Georgia" w:hAnsi="Georgia"/>
          <w:i w:val="0"/>
          <w:sz w:val="24"/>
          <w:szCs w:val="24"/>
        </w:rPr>
      </w:pPr>
      <w:r>
        <w:rPr>
          <w:rFonts w:ascii="Georgia" w:hAnsi="Georgia"/>
          <w:i w:val="0"/>
          <w:sz w:val="24"/>
          <w:szCs w:val="24"/>
        </w:rPr>
        <w:t>E</w:t>
      </w:r>
      <w:r w:rsidR="001513E2" w:rsidRPr="002D5F92">
        <w:rPr>
          <w:rFonts w:ascii="Georgia" w:hAnsi="Georgia"/>
          <w:i w:val="0"/>
          <w:sz w:val="24"/>
          <w:szCs w:val="24"/>
        </w:rPr>
        <w:t>ncourage employees to express themselves about the conditions of work which affect them as employees;</w:t>
      </w:r>
    </w:p>
    <w:p w:rsidR="001513E2" w:rsidRPr="002D5F92" w:rsidRDefault="003B0D7D" w:rsidP="00652A87">
      <w:pPr>
        <w:pStyle w:val="Footer"/>
        <w:numPr>
          <w:ilvl w:val="0"/>
          <w:numId w:val="4"/>
        </w:numPr>
        <w:tabs>
          <w:tab w:val="clear" w:pos="9360"/>
        </w:tabs>
        <w:overflowPunct/>
        <w:autoSpaceDE/>
        <w:autoSpaceDN/>
        <w:adjustRightInd/>
        <w:spacing w:before="0"/>
        <w:jc w:val="both"/>
        <w:textAlignment w:val="auto"/>
        <w:rPr>
          <w:rFonts w:ascii="Georgia" w:hAnsi="Georgia"/>
          <w:i w:val="0"/>
          <w:sz w:val="24"/>
          <w:szCs w:val="24"/>
        </w:rPr>
      </w:pPr>
      <w:r>
        <w:rPr>
          <w:rFonts w:ascii="Georgia" w:hAnsi="Georgia"/>
          <w:i w:val="0"/>
          <w:sz w:val="24"/>
          <w:szCs w:val="24"/>
        </w:rPr>
        <w:t>P</w:t>
      </w:r>
      <w:r w:rsidR="001513E2" w:rsidRPr="002D5F92">
        <w:rPr>
          <w:rFonts w:ascii="Georgia" w:hAnsi="Georgia"/>
          <w:i w:val="0"/>
          <w:sz w:val="24"/>
          <w:szCs w:val="24"/>
        </w:rPr>
        <w:t>romote better understanding of policies, practices and procedures that affect employees;</w:t>
      </w:r>
    </w:p>
    <w:p w:rsidR="001513E2" w:rsidRPr="002D5F92" w:rsidRDefault="003B0D7D" w:rsidP="00652A87">
      <w:pPr>
        <w:pStyle w:val="Footer"/>
        <w:numPr>
          <w:ilvl w:val="0"/>
          <w:numId w:val="4"/>
        </w:numPr>
        <w:tabs>
          <w:tab w:val="clear" w:pos="9360"/>
        </w:tabs>
        <w:overflowPunct/>
        <w:autoSpaceDE/>
        <w:autoSpaceDN/>
        <w:adjustRightInd/>
        <w:spacing w:before="0"/>
        <w:jc w:val="both"/>
        <w:textAlignment w:val="auto"/>
        <w:rPr>
          <w:rFonts w:ascii="Georgia" w:hAnsi="Georgia"/>
          <w:i w:val="0"/>
          <w:sz w:val="24"/>
          <w:szCs w:val="24"/>
        </w:rPr>
      </w:pPr>
      <w:r>
        <w:rPr>
          <w:rFonts w:ascii="Georgia" w:hAnsi="Georgia"/>
          <w:i w:val="0"/>
          <w:sz w:val="24"/>
          <w:szCs w:val="24"/>
        </w:rPr>
        <w:t>D</w:t>
      </w:r>
      <w:r w:rsidR="001513E2" w:rsidRPr="002D5F92">
        <w:rPr>
          <w:rFonts w:ascii="Georgia" w:hAnsi="Georgia"/>
          <w:i w:val="0"/>
          <w:sz w:val="24"/>
          <w:szCs w:val="24"/>
        </w:rPr>
        <w:t xml:space="preserve">evelop in </w:t>
      </w:r>
      <w:r w:rsidR="00D612AC">
        <w:rPr>
          <w:rFonts w:ascii="Georgia" w:hAnsi="Georgia"/>
          <w:i w:val="0"/>
          <w:sz w:val="24"/>
          <w:szCs w:val="24"/>
        </w:rPr>
        <w:t>Supervisor</w:t>
      </w:r>
      <w:r w:rsidR="001513E2" w:rsidRPr="002D5F92">
        <w:rPr>
          <w:rFonts w:ascii="Georgia" w:hAnsi="Georgia"/>
          <w:i w:val="0"/>
          <w:sz w:val="24"/>
          <w:szCs w:val="24"/>
        </w:rPr>
        <w:t xml:space="preserve"> a greater sense of responsibility in their dealings with employees.</w:t>
      </w:r>
    </w:p>
    <w:p w:rsidR="001513E2" w:rsidRPr="002D5F92" w:rsidRDefault="003B0D7D" w:rsidP="00652A87">
      <w:pPr>
        <w:pStyle w:val="Footer"/>
        <w:numPr>
          <w:ilvl w:val="0"/>
          <w:numId w:val="4"/>
        </w:numPr>
        <w:tabs>
          <w:tab w:val="clear" w:pos="9360"/>
        </w:tabs>
        <w:overflowPunct/>
        <w:autoSpaceDE/>
        <w:autoSpaceDN/>
        <w:adjustRightInd/>
        <w:spacing w:before="0"/>
        <w:jc w:val="both"/>
        <w:textAlignment w:val="auto"/>
        <w:rPr>
          <w:rFonts w:ascii="Georgia" w:hAnsi="Georgia"/>
          <w:i w:val="0"/>
          <w:sz w:val="24"/>
          <w:szCs w:val="24"/>
        </w:rPr>
      </w:pPr>
      <w:r>
        <w:rPr>
          <w:rFonts w:ascii="Georgia" w:hAnsi="Georgia"/>
          <w:i w:val="0"/>
          <w:sz w:val="24"/>
          <w:szCs w:val="24"/>
        </w:rPr>
        <w:t>Encourage</w:t>
      </w:r>
      <w:r w:rsidR="001513E2" w:rsidRPr="002D5F92">
        <w:rPr>
          <w:rFonts w:ascii="Georgia" w:hAnsi="Georgia"/>
          <w:i w:val="0"/>
          <w:sz w:val="24"/>
          <w:szCs w:val="24"/>
        </w:rPr>
        <w:t xml:space="preserve"> conflicts to be resolved between employees and </w:t>
      </w:r>
      <w:r w:rsidR="00D612AC">
        <w:rPr>
          <w:rFonts w:ascii="Georgia" w:hAnsi="Georgia"/>
          <w:i w:val="0"/>
          <w:sz w:val="24"/>
          <w:szCs w:val="24"/>
        </w:rPr>
        <w:t>Supervisor</w:t>
      </w:r>
      <w:r w:rsidR="001513E2" w:rsidRPr="002D5F92">
        <w:rPr>
          <w:rFonts w:ascii="Georgia" w:hAnsi="Georgia"/>
          <w:i w:val="0"/>
          <w:sz w:val="24"/>
          <w:szCs w:val="24"/>
        </w:rPr>
        <w:t>s who must maintain an effective future working relationship, and therefore, encouraging conflicts to be resolved at the lowest level possible in the chain of command.</w:t>
      </w:r>
    </w:p>
    <w:p w:rsidR="009A3B81" w:rsidRPr="002D5F92" w:rsidRDefault="009A3B81" w:rsidP="00652A87">
      <w:pPr>
        <w:pStyle w:val="BodySingle"/>
        <w:jc w:val="both"/>
        <w:rPr>
          <w:rFonts w:ascii="Georgia" w:hAnsi="Georgia"/>
        </w:rPr>
      </w:pPr>
    </w:p>
    <w:p w:rsidR="00F8421F" w:rsidRPr="002D5F92" w:rsidRDefault="001513E2" w:rsidP="00652A87">
      <w:pPr>
        <w:pStyle w:val="NumberList"/>
        <w:tabs>
          <w:tab w:val="left" w:pos="432"/>
        </w:tabs>
        <w:spacing w:after="0"/>
        <w:rPr>
          <w:rFonts w:ascii="Georgia" w:hAnsi="Georgia"/>
        </w:rPr>
      </w:pPr>
      <w:r w:rsidRPr="002D5F92">
        <w:rPr>
          <w:rFonts w:ascii="Georgia" w:hAnsi="Georgia"/>
        </w:rPr>
        <w:t xml:space="preserve">Contact the Executive Director's office for a copy of the procedure. </w:t>
      </w:r>
    </w:p>
    <w:p w:rsidR="00F8421F" w:rsidRPr="002D5F92" w:rsidRDefault="00F8421F" w:rsidP="00652A87">
      <w:pPr>
        <w:pStyle w:val="NumberList"/>
        <w:tabs>
          <w:tab w:val="left" w:pos="432"/>
        </w:tabs>
        <w:spacing w:after="0"/>
        <w:rPr>
          <w:rFonts w:ascii="Georgia" w:hAnsi="Georgia"/>
        </w:rPr>
      </w:pPr>
    </w:p>
    <w:p w:rsidR="00F8421F" w:rsidRPr="00742A10" w:rsidRDefault="00F8421F" w:rsidP="00A830C2">
      <w:pPr>
        <w:pStyle w:val="Heading1"/>
        <w:spacing w:before="0"/>
        <w:jc w:val="both"/>
        <w:rPr>
          <w:rFonts w:ascii="Georgia" w:hAnsi="Georgia"/>
          <w:sz w:val="28"/>
          <w:szCs w:val="28"/>
          <w:u w:val="single"/>
        </w:rPr>
      </w:pPr>
      <w:bookmarkStart w:id="26" w:name="_Toc393791411"/>
      <w:r w:rsidRPr="00742A10">
        <w:rPr>
          <w:rFonts w:ascii="Georgia" w:hAnsi="Georgia"/>
          <w:sz w:val="28"/>
          <w:szCs w:val="28"/>
          <w:u w:val="single"/>
        </w:rPr>
        <w:t>Harassment</w:t>
      </w:r>
      <w:r w:rsidR="0099376B">
        <w:rPr>
          <w:rFonts w:ascii="Georgia" w:hAnsi="Georgia"/>
          <w:sz w:val="28"/>
          <w:szCs w:val="28"/>
          <w:u w:val="single"/>
        </w:rPr>
        <w:t xml:space="preserve"> and other forms of Discrimination</w:t>
      </w:r>
      <w:bookmarkEnd w:id="26"/>
      <w:r w:rsidR="0099376B">
        <w:rPr>
          <w:rFonts w:ascii="Georgia" w:hAnsi="Georgia"/>
          <w:sz w:val="28"/>
          <w:szCs w:val="28"/>
          <w:u w:val="single"/>
        </w:rPr>
        <w:t xml:space="preserve"> </w:t>
      </w:r>
    </w:p>
    <w:p w:rsidR="00F8421F" w:rsidRPr="002D5F92" w:rsidRDefault="0099376B" w:rsidP="00652A87">
      <w:pPr>
        <w:jc w:val="both"/>
        <w:rPr>
          <w:rFonts w:ascii="Georgia" w:hAnsi="Georgia"/>
        </w:rPr>
      </w:pPr>
      <w:r>
        <w:rPr>
          <w:rFonts w:ascii="Georgia" w:hAnsi="Georgia"/>
        </w:rPr>
        <w:t>NRWASA</w:t>
      </w:r>
      <w:r w:rsidR="00F8421F" w:rsidRPr="002D5F92">
        <w:rPr>
          <w:rFonts w:ascii="Georgia" w:hAnsi="Georgia"/>
        </w:rPr>
        <w:t xml:space="preserve"> </w:t>
      </w:r>
      <w:r w:rsidR="00F8421F" w:rsidRPr="002D5F92">
        <w:rPr>
          <w:rFonts w:ascii="Georgia" w:hAnsi="Georgia"/>
          <w:u w:val="single"/>
        </w:rPr>
        <w:t>prohibits</w:t>
      </w:r>
      <w:r w:rsidR="00F8421F" w:rsidRPr="002D5F92">
        <w:rPr>
          <w:rFonts w:ascii="Georgia" w:hAnsi="Georgia"/>
        </w:rPr>
        <w:t xml:space="preserve"> unlawful discrimination of its employees, which includes sexual and other forms of harassment or any conduct considered to be harassing, coercive or disruptive by </w:t>
      </w:r>
      <w:r w:rsidR="00D612AC">
        <w:rPr>
          <w:rFonts w:ascii="Georgia" w:hAnsi="Georgia"/>
        </w:rPr>
        <w:t>Supervisor</w:t>
      </w:r>
      <w:r w:rsidR="00F8421F" w:rsidRPr="002D5F92">
        <w:rPr>
          <w:rFonts w:ascii="Georgia" w:hAnsi="Georgia"/>
        </w:rPr>
        <w:t xml:space="preserve">s, coworkers and other individuals in the workplace.  All employees have a right to work in an environment that is free of unlawful discrimination and harassment, whether that discrimination or harassment is based on sex, age, race, national origin, religion, sexual preference, marital status, or membership in other protected groups. </w:t>
      </w:r>
    </w:p>
    <w:p w:rsidR="00F8421F" w:rsidRPr="002D5F92" w:rsidRDefault="00F8421F" w:rsidP="00652A87">
      <w:pPr>
        <w:jc w:val="both"/>
        <w:rPr>
          <w:rFonts w:ascii="Georgia" w:hAnsi="Georgia"/>
          <w:sz w:val="22"/>
        </w:rPr>
      </w:pPr>
    </w:p>
    <w:p w:rsidR="00F8421F" w:rsidRPr="002D5F92" w:rsidRDefault="00F8421F" w:rsidP="00652A87">
      <w:pPr>
        <w:pStyle w:val="NumberList"/>
        <w:spacing w:before="4" w:after="0"/>
        <w:rPr>
          <w:rFonts w:ascii="Georgia" w:hAnsi="Georgia"/>
        </w:rPr>
      </w:pPr>
      <w:r w:rsidRPr="002D5F92">
        <w:rPr>
          <w:rFonts w:ascii="Georgia" w:hAnsi="Georgia"/>
        </w:rPr>
        <w:t xml:space="preserve">For purpose of definition, sexual harassment may include, but is not limited to: </w:t>
      </w:r>
    </w:p>
    <w:p w:rsidR="00F8421F" w:rsidRPr="00426128" w:rsidRDefault="00F8421F" w:rsidP="00652A87">
      <w:pPr>
        <w:spacing w:before="4"/>
        <w:jc w:val="both"/>
        <w:rPr>
          <w:rFonts w:ascii="Georgia" w:hAnsi="Georgia"/>
          <w:sz w:val="20"/>
        </w:rPr>
      </w:pPr>
    </w:p>
    <w:p w:rsidR="00F8421F" w:rsidRPr="002D5F92" w:rsidRDefault="00F8421F" w:rsidP="00652A87">
      <w:pPr>
        <w:numPr>
          <w:ilvl w:val="0"/>
          <w:numId w:val="5"/>
        </w:numPr>
        <w:overflowPunct w:val="0"/>
        <w:autoSpaceDE w:val="0"/>
        <w:autoSpaceDN w:val="0"/>
        <w:adjustRightInd w:val="0"/>
        <w:spacing w:before="4"/>
        <w:jc w:val="both"/>
        <w:textAlignment w:val="baseline"/>
        <w:rPr>
          <w:rFonts w:ascii="Georgia" w:hAnsi="Georgia"/>
        </w:rPr>
      </w:pPr>
      <w:r w:rsidRPr="002D5F92">
        <w:rPr>
          <w:rFonts w:ascii="Georgia" w:hAnsi="Georgia"/>
        </w:rPr>
        <w:t>Unwelcome sexual advances or request for sexual favors;</w:t>
      </w:r>
    </w:p>
    <w:p w:rsidR="00F8421F" w:rsidRPr="00426128" w:rsidRDefault="00F8421F" w:rsidP="00652A87">
      <w:pPr>
        <w:spacing w:before="4"/>
        <w:jc w:val="both"/>
        <w:rPr>
          <w:rFonts w:ascii="Georgia" w:hAnsi="Georgia"/>
          <w:sz w:val="20"/>
        </w:rPr>
      </w:pPr>
    </w:p>
    <w:p w:rsidR="00F8421F" w:rsidRPr="002D5F92" w:rsidRDefault="00F8421F" w:rsidP="00652A87">
      <w:pPr>
        <w:numPr>
          <w:ilvl w:val="0"/>
          <w:numId w:val="5"/>
        </w:numPr>
        <w:overflowPunct w:val="0"/>
        <w:autoSpaceDE w:val="0"/>
        <w:autoSpaceDN w:val="0"/>
        <w:adjustRightInd w:val="0"/>
        <w:spacing w:before="4"/>
        <w:jc w:val="both"/>
        <w:textAlignment w:val="baseline"/>
        <w:rPr>
          <w:rFonts w:ascii="Georgia" w:hAnsi="Georgia"/>
        </w:rPr>
      </w:pPr>
      <w:r w:rsidRPr="002D5F92">
        <w:rPr>
          <w:rFonts w:ascii="Georgia" w:hAnsi="Georgia"/>
        </w:rPr>
        <w:t xml:space="preserve">Intentional or repeated unwelcome verbal comments, sexually suggestive comments, jokes, or display of sexually oriented materials including pinup-type calendars of either sex; </w:t>
      </w:r>
    </w:p>
    <w:p w:rsidR="00F8421F" w:rsidRPr="00426128" w:rsidRDefault="00F8421F" w:rsidP="00652A87">
      <w:pPr>
        <w:spacing w:before="4"/>
        <w:jc w:val="both"/>
        <w:rPr>
          <w:rFonts w:ascii="Georgia" w:hAnsi="Georgia"/>
          <w:sz w:val="20"/>
        </w:rPr>
      </w:pPr>
    </w:p>
    <w:p w:rsidR="00F8421F" w:rsidRPr="002D5F92" w:rsidRDefault="00F8421F" w:rsidP="00652A87">
      <w:pPr>
        <w:numPr>
          <w:ilvl w:val="0"/>
          <w:numId w:val="5"/>
        </w:numPr>
        <w:overflowPunct w:val="0"/>
        <w:autoSpaceDE w:val="0"/>
        <w:autoSpaceDN w:val="0"/>
        <w:adjustRightInd w:val="0"/>
        <w:jc w:val="both"/>
        <w:textAlignment w:val="baseline"/>
        <w:rPr>
          <w:rFonts w:ascii="Georgia" w:hAnsi="Georgia"/>
        </w:rPr>
      </w:pPr>
      <w:r w:rsidRPr="002D5F92">
        <w:rPr>
          <w:rFonts w:ascii="Georgia" w:hAnsi="Georgia"/>
        </w:rPr>
        <w:t>Unwelcome intentional touching of a person's body areas;</w:t>
      </w:r>
    </w:p>
    <w:p w:rsidR="00F8421F" w:rsidRPr="00426128" w:rsidRDefault="00F8421F" w:rsidP="00652A87">
      <w:pPr>
        <w:jc w:val="both"/>
        <w:rPr>
          <w:rFonts w:ascii="Georgia" w:hAnsi="Georgia"/>
          <w:sz w:val="20"/>
        </w:rPr>
      </w:pPr>
    </w:p>
    <w:p w:rsidR="00F8421F" w:rsidRPr="002D5F92" w:rsidRDefault="00F8421F" w:rsidP="00652A87">
      <w:pPr>
        <w:numPr>
          <w:ilvl w:val="0"/>
          <w:numId w:val="5"/>
        </w:numPr>
        <w:overflowPunct w:val="0"/>
        <w:autoSpaceDE w:val="0"/>
        <w:autoSpaceDN w:val="0"/>
        <w:adjustRightInd w:val="0"/>
        <w:jc w:val="both"/>
        <w:textAlignment w:val="baseline"/>
        <w:rPr>
          <w:rFonts w:ascii="Georgia" w:hAnsi="Georgia"/>
        </w:rPr>
      </w:pPr>
      <w:r w:rsidRPr="002D5F92">
        <w:rPr>
          <w:rFonts w:ascii="Georgia" w:hAnsi="Georgia"/>
        </w:rPr>
        <w:t xml:space="preserve">Physical contact of a sexual nature, including touching of body areas, between consenting persons while at work in view of others. </w:t>
      </w:r>
    </w:p>
    <w:p w:rsidR="00F8421F" w:rsidRPr="00426128" w:rsidRDefault="00F8421F" w:rsidP="00652A87">
      <w:pPr>
        <w:ind w:left="720"/>
        <w:jc w:val="both"/>
        <w:rPr>
          <w:rFonts w:ascii="Georgia" w:hAnsi="Georgia"/>
          <w:sz w:val="20"/>
        </w:rPr>
      </w:pPr>
    </w:p>
    <w:p w:rsidR="00F8421F" w:rsidRPr="002D5F92" w:rsidRDefault="00F8421F" w:rsidP="00652A87">
      <w:pPr>
        <w:pStyle w:val="NumberList"/>
        <w:spacing w:after="0"/>
        <w:rPr>
          <w:rFonts w:ascii="Georgia" w:hAnsi="Georgia"/>
        </w:rPr>
      </w:pPr>
      <w:r w:rsidRPr="002D5F92">
        <w:rPr>
          <w:rFonts w:ascii="Georgia" w:hAnsi="Georgia"/>
        </w:rPr>
        <w:t xml:space="preserve">Employees who have complaints of sexual harassment shall report such conduct to their </w:t>
      </w:r>
      <w:r w:rsidR="00D612AC">
        <w:rPr>
          <w:rFonts w:ascii="Georgia" w:hAnsi="Georgia"/>
        </w:rPr>
        <w:t>Supervisor</w:t>
      </w:r>
      <w:r w:rsidRPr="002D5F92">
        <w:rPr>
          <w:rFonts w:ascii="Georgia" w:hAnsi="Georgia"/>
        </w:rPr>
        <w:t xml:space="preserve"> or to the Executive Director in writing.  The report shall state the specifics of the incident, date, time, place and names of any witnesses to the incident.  The </w:t>
      </w:r>
      <w:r w:rsidR="00D612AC">
        <w:rPr>
          <w:rFonts w:ascii="Georgia" w:hAnsi="Georgia"/>
        </w:rPr>
        <w:t>Supervisor</w:t>
      </w:r>
      <w:r w:rsidRPr="002D5F92">
        <w:rPr>
          <w:rFonts w:ascii="Georgia" w:hAnsi="Georgia"/>
        </w:rPr>
        <w:t xml:space="preserve"> shall follow up with a report to the Executive Director.  Employees should feel free to report incidents without fear of retaliation.</w:t>
      </w:r>
    </w:p>
    <w:p w:rsidR="00F8421F" w:rsidRPr="00426128" w:rsidRDefault="00F8421F" w:rsidP="00652A87">
      <w:pPr>
        <w:jc w:val="both"/>
        <w:rPr>
          <w:rFonts w:ascii="Georgia" w:hAnsi="Georgia"/>
          <w:sz w:val="22"/>
        </w:rPr>
      </w:pPr>
    </w:p>
    <w:p w:rsidR="00F8421F" w:rsidRPr="002D5F92" w:rsidRDefault="00D612AC" w:rsidP="00652A87">
      <w:pPr>
        <w:pStyle w:val="NumberList"/>
        <w:spacing w:after="0"/>
        <w:rPr>
          <w:rFonts w:ascii="Georgia" w:hAnsi="Georgia"/>
        </w:rPr>
      </w:pPr>
      <w:r>
        <w:rPr>
          <w:rFonts w:ascii="Georgia" w:hAnsi="Georgia"/>
        </w:rPr>
        <w:t>Supervisor</w:t>
      </w:r>
      <w:r w:rsidR="00F8421F" w:rsidRPr="002D5F92">
        <w:rPr>
          <w:rFonts w:ascii="Georgia" w:hAnsi="Georgia"/>
        </w:rPr>
        <w:t>s</w:t>
      </w:r>
      <w:r w:rsidR="00B6636B">
        <w:rPr>
          <w:rFonts w:ascii="Georgia" w:hAnsi="Georgia"/>
        </w:rPr>
        <w:t>, employees</w:t>
      </w:r>
      <w:r w:rsidR="00F8421F" w:rsidRPr="002D5F92">
        <w:rPr>
          <w:rFonts w:ascii="Georgia" w:hAnsi="Georgia"/>
        </w:rPr>
        <w:t xml:space="preserve"> and victims who fail to immediately report sexual harassment or inappropriate acts of a sexual nature will be subject to disciplinary action for failure to follow established policy. </w:t>
      </w:r>
    </w:p>
    <w:p w:rsidR="00F8421F" w:rsidRPr="002D5F92" w:rsidRDefault="00F8421F" w:rsidP="00652A87">
      <w:pPr>
        <w:jc w:val="both"/>
        <w:rPr>
          <w:rFonts w:ascii="Georgia" w:hAnsi="Georgia"/>
          <w:sz w:val="22"/>
        </w:rPr>
      </w:pPr>
    </w:p>
    <w:p w:rsidR="00F8421F" w:rsidRPr="002D5F92" w:rsidRDefault="00F8421F" w:rsidP="00426128">
      <w:pPr>
        <w:contextualSpacing/>
        <w:jc w:val="both"/>
        <w:rPr>
          <w:rFonts w:ascii="Georgia" w:hAnsi="Georgia"/>
        </w:rPr>
      </w:pPr>
      <w:r w:rsidRPr="002D5F92">
        <w:rPr>
          <w:rFonts w:ascii="Georgia" w:hAnsi="Georgia"/>
        </w:rPr>
        <w:t xml:space="preserve">Harassment in any form </w:t>
      </w:r>
      <w:r w:rsidRPr="002D5F92">
        <w:rPr>
          <w:rFonts w:ascii="Georgia" w:hAnsi="Georgia"/>
          <w:u w:val="single"/>
        </w:rPr>
        <w:t>is not tolerated</w:t>
      </w:r>
      <w:r w:rsidRPr="002D5F92">
        <w:rPr>
          <w:rFonts w:ascii="Georgia" w:hAnsi="Georgia"/>
        </w:rPr>
        <w:t xml:space="preserve"> by NRWASA.  Employees who observe harassment should report such conduct to their </w:t>
      </w:r>
      <w:r w:rsidR="00D612AC">
        <w:rPr>
          <w:rFonts w:ascii="Georgia" w:hAnsi="Georgia"/>
        </w:rPr>
        <w:t>Supervisor</w:t>
      </w:r>
      <w:r w:rsidRPr="002D5F92">
        <w:rPr>
          <w:rFonts w:ascii="Georgia" w:hAnsi="Georgia"/>
        </w:rPr>
        <w:t xml:space="preserve"> or the Executive Director.  </w:t>
      </w:r>
    </w:p>
    <w:p w:rsidR="00F8421F" w:rsidRPr="002D5F92" w:rsidRDefault="00F8421F" w:rsidP="00426128">
      <w:pPr>
        <w:pStyle w:val="BodyText3"/>
        <w:contextualSpacing/>
        <w:jc w:val="both"/>
        <w:rPr>
          <w:rFonts w:ascii="Georgia" w:hAnsi="Georgia"/>
          <w:sz w:val="22"/>
        </w:rPr>
      </w:pPr>
    </w:p>
    <w:p w:rsidR="00F8421F" w:rsidRPr="002D5F92" w:rsidRDefault="00F8421F" w:rsidP="00426128">
      <w:pPr>
        <w:pStyle w:val="NumberList"/>
        <w:spacing w:after="0"/>
        <w:contextualSpacing/>
        <w:rPr>
          <w:rFonts w:ascii="Georgia" w:hAnsi="Georgia"/>
        </w:rPr>
      </w:pPr>
      <w:r w:rsidRPr="002D5F92">
        <w:rPr>
          <w:rFonts w:ascii="Georgia" w:hAnsi="Georgia"/>
        </w:rPr>
        <w:t xml:space="preserve">The </w:t>
      </w:r>
      <w:r w:rsidR="00BD3AB3">
        <w:rPr>
          <w:rFonts w:ascii="Georgia" w:hAnsi="Georgia"/>
        </w:rPr>
        <w:t>Authority</w:t>
      </w:r>
      <w:r w:rsidRPr="002D5F92">
        <w:rPr>
          <w:rFonts w:ascii="Georgia" w:hAnsi="Georgia"/>
        </w:rPr>
        <w:t xml:space="preserve"> investigates all allegations of harassment. Where investigations confirm the allegations, or other inappropriate actions are found, corrective action will be taken.  Such conduct may result in disciplinary action up to and including dismissal of the employee who harasses others or is otherwise determined to have acted inappropriately.</w:t>
      </w:r>
    </w:p>
    <w:p w:rsidR="000B0B07" w:rsidRPr="002D5F92" w:rsidRDefault="000B0B07" w:rsidP="00652A87">
      <w:pPr>
        <w:pStyle w:val="NumberList"/>
        <w:spacing w:before="4" w:after="0"/>
        <w:rPr>
          <w:rFonts w:ascii="Georgia" w:hAnsi="Georgia"/>
        </w:rPr>
      </w:pPr>
    </w:p>
    <w:p w:rsidR="00FD10B3" w:rsidRPr="00742A10" w:rsidRDefault="000B0B07" w:rsidP="00A830C2">
      <w:pPr>
        <w:pStyle w:val="Heading1"/>
        <w:spacing w:before="0"/>
        <w:jc w:val="both"/>
        <w:rPr>
          <w:rFonts w:ascii="Georgia" w:hAnsi="Georgia"/>
          <w:sz w:val="28"/>
          <w:szCs w:val="28"/>
          <w:u w:val="single"/>
        </w:rPr>
      </w:pPr>
      <w:bookmarkStart w:id="27" w:name="_Toc393791412"/>
      <w:r w:rsidRPr="00742A10">
        <w:rPr>
          <w:rFonts w:ascii="Georgia" w:hAnsi="Georgia"/>
          <w:sz w:val="28"/>
          <w:szCs w:val="28"/>
          <w:u w:val="single"/>
        </w:rPr>
        <w:t>Workplace Violence</w:t>
      </w:r>
      <w:bookmarkEnd w:id="27"/>
    </w:p>
    <w:p w:rsidR="000B0B07" w:rsidRDefault="000B0B07" w:rsidP="00652A87">
      <w:pPr>
        <w:pStyle w:val="NumberList"/>
        <w:spacing w:after="0"/>
        <w:rPr>
          <w:rFonts w:ascii="Georgia" w:hAnsi="Georgia"/>
        </w:rPr>
      </w:pPr>
      <w:r w:rsidRPr="002D5F92">
        <w:rPr>
          <w:rFonts w:ascii="Georgia" w:hAnsi="Georgia"/>
        </w:rPr>
        <w:t xml:space="preserve">NRWASA provides a safe workplace for all employees. </w:t>
      </w:r>
      <w:r w:rsidRPr="00653770">
        <w:rPr>
          <w:rFonts w:ascii="Georgia" w:hAnsi="Georgia"/>
        </w:rPr>
        <w:t xml:space="preserve">We do not tolerate any type of workplace violence committed by or against employees. Employees are prohibited from making threats or engaging in violent activities. </w:t>
      </w:r>
    </w:p>
    <w:p w:rsidR="009903D0" w:rsidRPr="00426128" w:rsidRDefault="009903D0" w:rsidP="00652A87">
      <w:pPr>
        <w:pStyle w:val="NumberList"/>
        <w:spacing w:before="4" w:after="0"/>
        <w:rPr>
          <w:rFonts w:ascii="Georgia" w:hAnsi="Georgia"/>
        </w:rPr>
      </w:pPr>
    </w:p>
    <w:p w:rsidR="009903D0" w:rsidRPr="00312516" w:rsidRDefault="009903D0" w:rsidP="009903D0">
      <w:pPr>
        <w:pStyle w:val="NumberList"/>
        <w:spacing w:before="4" w:after="0"/>
        <w:rPr>
          <w:rFonts w:ascii="Georgia" w:hAnsi="Georgia"/>
        </w:rPr>
      </w:pPr>
      <w:r w:rsidRPr="00312516">
        <w:rPr>
          <w:rFonts w:ascii="Georgia" w:hAnsi="Georgia"/>
        </w:rPr>
        <w:t xml:space="preserve">Any employee determined to have committed such acts will be subject to disciplinary action, up to and including termination. Non-employees engaged in violent acts on the employer's premises will be reported to the proper authorities and fully prosecuted. </w:t>
      </w:r>
    </w:p>
    <w:p w:rsidR="00426128" w:rsidRDefault="00426128" w:rsidP="00426128">
      <w:pPr>
        <w:pStyle w:val="NormalWeb"/>
        <w:spacing w:before="0" w:beforeAutospacing="0" w:after="0" w:afterAutospacing="0"/>
        <w:jc w:val="both"/>
        <w:rPr>
          <w:rFonts w:ascii="Georgia" w:hAnsi="Georgia"/>
          <w:color w:val="auto"/>
          <w:sz w:val="24"/>
          <w:szCs w:val="24"/>
        </w:rPr>
      </w:pPr>
    </w:p>
    <w:p w:rsidR="000B0B07" w:rsidRDefault="000B0B07" w:rsidP="00426128">
      <w:pPr>
        <w:pStyle w:val="NormalWeb"/>
        <w:spacing w:before="0" w:beforeAutospacing="0" w:after="0" w:afterAutospacing="0"/>
        <w:jc w:val="both"/>
        <w:rPr>
          <w:rFonts w:ascii="Georgia" w:hAnsi="Georgia"/>
          <w:color w:val="auto"/>
          <w:sz w:val="24"/>
          <w:szCs w:val="24"/>
        </w:rPr>
      </w:pPr>
      <w:r w:rsidRPr="002D5F92">
        <w:rPr>
          <w:rFonts w:ascii="Georgia" w:hAnsi="Georgia"/>
          <w:color w:val="auto"/>
          <w:sz w:val="24"/>
          <w:szCs w:val="24"/>
        </w:rPr>
        <w:t xml:space="preserve">This list of behaviors, while not inclusive, provides examples of conduct that is prohibited. </w:t>
      </w:r>
    </w:p>
    <w:p w:rsidR="00426128" w:rsidRPr="00426128" w:rsidRDefault="00426128" w:rsidP="00426128">
      <w:pPr>
        <w:pStyle w:val="NormalWeb"/>
        <w:spacing w:before="0" w:beforeAutospacing="0" w:after="0" w:afterAutospacing="0"/>
        <w:contextualSpacing/>
        <w:jc w:val="both"/>
        <w:rPr>
          <w:rFonts w:ascii="Georgia" w:hAnsi="Georgia"/>
          <w:color w:val="auto"/>
          <w:szCs w:val="24"/>
        </w:rPr>
      </w:pPr>
    </w:p>
    <w:p w:rsidR="000B0B07" w:rsidRPr="002D5F92" w:rsidRDefault="000B0B07" w:rsidP="00426128">
      <w:pPr>
        <w:pStyle w:val="NormalWeb"/>
        <w:spacing w:before="0" w:beforeAutospacing="0" w:after="0" w:afterAutospacing="0" w:line="360" w:lineRule="auto"/>
        <w:contextualSpacing/>
        <w:jc w:val="both"/>
        <w:rPr>
          <w:rFonts w:ascii="Georgia" w:hAnsi="Georgia"/>
          <w:color w:val="auto"/>
          <w:sz w:val="24"/>
          <w:szCs w:val="24"/>
        </w:rPr>
      </w:pPr>
      <w:r w:rsidRPr="002D5F92">
        <w:rPr>
          <w:rFonts w:ascii="Georgia" w:hAnsi="Georgia" w:cs="Verdana"/>
          <w:color w:val="auto"/>
          <w:sz w:val="24"/>
          <w:szCs w:val="24"/>
        </w:rPr>
        <w:t>• Causing physical injury to another person;</w:t>
      </w:r>
      <w:r w:rsidRPr="002D5F92">
        <w:rPr>
          <w:rFonts w:ascii="Georgia" w:hAnsi="Georgia"/>
          <w:color w:val="auto"/>
          <w:sz w:val="24"/>
          <w:szCs w:val="24"/>
        </w:rPr>
        <w:t xml:space="preserve"> </w:t>
      </w:r>
    </w:p>
    <w:p w:rsidR="000B0B07" w:rsidRPr="002D5F92" w:rsidRDefault="000B0B07" w:rsidP="00426128">
      <w:pPr>
        <w:pStyle w:val="NormalWeb"/>
        <w:spacing w:line="360" w:lineRule="auto"/>
        <w:contextualSpacing/>
        <w:jc w:val="both"/>
        <w:rPr>
          <w:rFonts w:ascii="Georgia" w:hAnsi="Georgia"/>
          <w:color w:val="auto"/>
          <w:sz w:val="24"/>
          <w:szCs w:val="24"/>
        </w:rPr>
      </w:pPr>
      <w:r w:rsidRPr="002D5F92">
        <w:rPr>
          <w:rFonts w:ascii="Georgia" w:hAnsi="Georgia" w:cs="Verdana"/>
          <w:color w:val="auto"/>
          <w:sz w:val="24"/>
          <w:szCs w:val="24"/>
        </w:rPr>
        <w:t>• Making threatening remarks;</w:t>
      </w:r>
      <w:r w:rsidRPr="002D5F92">
        <w:rPr>
          <w:rFonts w:ascii="Georgia" w:hAnsi="Georgia"/>
          <w:color w:val="auto"/>
          <w:sz w:val="24"/>
          <w:szCs w:val="24"/>
        </w:rPr>
        <w:t xml:space="preserve"> </w:t>
      </w:r>
    </w:p>
    <w:p w:rsidR="000B0B07" w:rsidRPr="002D5F92" w:rsidRDefault="00965847" w:rsidP="00702501">
      <w:pPr>
        <w:pStyle w:val="NormalWeb"/>
        <w:spacing w:line="360" w:lineRule="auto"/>
        <w:ind w:left="180" w:hanging="180"/>
        <w:contextualSpacing/>
        <w:jc w:val="both"/>
        <w:rPr>
          <w:rFonts w:ascii="Georgia" w:hAnsi="Georgia"/>
          <w:color w:val="auto"/>
          <w:sz w:val="24"/>
          <w:szCs w:val="24"/>
        </w:rPr>
      </w:pPr>
      <w:r>
        <w:rPr>
          <w:rFonts w:ascii="Georgia" w:hAnsi="Georgia" w:cs="Verdana"/>
          <w:color w:val="auto"/>
          <w:sz w:val="24"/>
          <w:szCs w:val="24"/>
        </w:rPr>
        <w:t xml:space="preserve">• </w:t>
      </w:r>
      <w:r w:rsidR="000B0B07" w:rsidRPr="002D5F92">
        <w:rPr>
          <w:rFonts w:ascii="Georgia" w:hAnsi="Georgia" w:cs="Verdana"/>
          <w:color w:val="auto"/>
          <w:sz w:val="24"/>
          <w:szCs w:val="24"/>
        </w:rPr>
        <w:t>Aggressive or hostile behavior that creates a</w:t>
      </w:r>
      <w:r w:rsidR="000B0B07" w:rsidRPr="002D5F92">
        <w:rPr>
          <w:rFonts w:ascii="Georgia" w:hAnsi="Georgia"/>
          <w:color w:val="auto"/>
          <w:sz w:val="24"/>
          <w:szCs w:val="24"/>
        </w:rPr>
        <w:t xml:space="preserve"> reasonable fear of injury to another</w:t>
      </w:r>
      <w:r>
        <w:rPr>
          <w:rFonts w:ascii="Georgia" w:hAnsi="Georgia"/>
          <w:color w:val="auto"/>
          <w:sz w:val="24"/>
          <w:szCs w:val="24"/>
        </w:rPr>
        <w:t xml:space="preserve"> </w:t>
      </w:r>
      <w:r w:rsidR="00702501">
        <w:rPr>
          <w:rFonts w:ascii="Georgia" w:hAnsi="Georgia"/>
          <w:color w:val="auto"/>
          <w:sz w:val="24"/>
          <w:szCs w:val="24"/>
        </w:rPr>
        <w:t xml:space="preserve">         </w:t>
      </w:r>
      <w:r w:rsidR="000B0B07" w:rsidRPr="002D5F92">
        <w:rPr>
          <w:rFonts w:ascii="Georgia" w:hAnsi="Georgia"/>
          <w:color w:val="auto"/>
          <w:sz w:val="24"/>
          <w:szCs w:val="24"/>
        </w:rPr>
        <w:t xml:space="preserve">person or subjects another individual to emotional distress; </w:t>
      </w:r>
    </w:p>
    <w:p w:rsidR="000B0B07" w:rsidRPr="002D5F92" w:rsidRDefault="000B0B07" w:rsidP="00426128">
      <w:pPr>
        <w:pStyle w:val="NormalWeb"/>
        <w:spacing w:line="360" w:lineRule="auto"/>
        <w:contextualSpacing/>
        <w:jc w:val="both"/>
        <w:rPr>
          <w:rFonts w:ascii="Georgia" w:hAnsi="Georgia"/>
          <w:color w:val="auto"/>
          <w:sz w:val="24"/>
          <w:szCs w:val="24"/>
        </w:rPr>
      </w:pPr>
      <w:r w:rsidRPr="002D5F92">
        <w:rPr>
          <w:rFonts w:ascii="Georgia" w:hAnsi="Georgia" w:cs="Verdana"/>
          <w:color w:val="auto"/>
          <w:sz w:val="24"/>
          <w:szCs w:val="24"/>
        </w:rPr>
        <w:t>• Intentionally damaging employer property or</w:t>
      </w:r>
      <w:r w:rsidRPr="002D5F92">
        <w:rPr>
          <w:rFonts w:ascii="Georgia" w:hAnsi="Georgia"/>
          <w:color w:val="auto"/>
          <w:sz w:val="24"/>
          <w:szCs w:val="24"/>
        </w:rPr>
        <w:t xml:space="preserve"> property of another employee; </w:t>
      </w:r>
    </w:p>
    <w:p w:rsidR="000B0B07" w:rsidRPr="002D5F92" w:rsidRDefault="000B0B07" w:rsidP="00426128">
      <w:pPr>
        <w:pStyle w:val="NormalWeb"/>
        <w:spacing w:line="360" w:lineRule="auto"/>
        <w:contextualSpacing/>
        <w:jc w:val="both"/>
        <w:rPr>
          <w:rFonts w:ascii="Georgia" w:hAnsi="Georgia"/>
          <w:color w:val="auto"/>
          <w:sz w:val="24"/>
          <w:szCs w:val="24"/>
        </w:rPr>
      </w:pPr>
      <w:r w:rsidRPr="002D5F92">
        <w:rPr>
          <w:rFonts w:ascii="Georgia" w:hAnsi="Georgia" w:cs="Verdana"/>
          <w:color w:val="auto"/>
          <w:sz w:val="24"/>
          <w:szCs w:val="24"/>
        </w:rPr>
        <w:t>• Possession of a weapon while on company</w:t>
      </w:r>
      <w:r w:rsidRPr="002D5F92">
        <w:rPr>
          <w:rFonts w:ascii="Georgia" w:hAnsi="Georgia"/>
          <w:color w:val="auto"/>
          <w:sz w:val="24"/>
          <w:szCs w:val="24"/>
        </w:rPr>
        <w:t xml:space="preserve"> property or while on company business; </w:t>
      </w:r>
    </w:p>
    <w:p w:rsidR="000B0B07" w:rsidRPr="002D5F92" w:rsidRDefault="000B0B07" w:rsidP="00426128">
      <w:pPr>
        <w:pStyle w:val="NormalWeb"/>
        <w:spacing w:before="0" w:beforeAutospacing="0" w:after="0" w:afterAutospacing="0" w:line="360" w:lineRule="auto"/>
        <w:contextualSpacing/>
        <w:jc w:val="both"/>
        <w:rPr>
          <w:rFonts w:ascii="Georgia" w:hAnsi="Georgia"/>
          <w:color w:val="auto"/>
          <w:sz w:val="24"/>
          <w:szCs w:val="24"/>
        </w:rPr>
      </w:pPr>
      <w:r w:rsidRPr="002D5F92">
        <w:rPr>
          <w:rFonts w:ascii="Georgia" w:hAnsi="Georgia" w:cs="Verdana"/>
          <w:color w:val="auto"/>
          <w:sz w:val="24"/>
          <w:szCs w:val="24"/>
        </w:rPr>
        <w:t>• Committing acts motivated by, or</w:t>
      </w:r>
      <w:r w:rsidRPr="002D5F92">
        <w:rPr>
          <w:rFonts w:ascii="Georgia" w:hAnsi="Georgia"/>
          <w:color w:val="auto"/>
          <w:sz w:val="24"/>
          <w:szCs w:val="24"/>
        </w:rPr>
        <w:t xml:space="preserve"> related to, sexual harassment or domestic violence. </w:t>
      </w:r>
    </w:p>
    <w:p w:rsidR="000B0B07" w:rsidRPr="00C71ED6" w:rsidRDefault="000B0B07" w:rsidP="00426128">
      <w:pPr>
        <w:pStyle w:val="NumberList"/>
        <w:spacing w:after="0"/>
        <w:rPr>
          <w:rFonts w:ascii="Georgia" w:hAnsi="Georgia"/>
        </w:rPr>
      </w:pPr>
      <w:r w:rsidRPr="00C71ED6">
        <w:rPr>
          <w:rFonts w:ascii="Georgia" w:hAnsi="Georgia"/>
        </w:rPr>
        <w:t xml:space="preserve">Any </w:t>
      </w:r>
      <w:r w:rsidR="0060639D">
        <w:rPr>
          <w:rFonts w:ascii="Georgia" w:hAnsi="Georgia"/>
        </w:rPr>
        <w:t>potentially dangerous situation</w:t>
      </w:r>
      <w:r w:rsidRPr="00C71ED6">
        <w:rPr>
          <w:rFonts w:ascii="Georgia" w:hAnsi="Georgia"/>
        </w:rPr>
        <w:t xml:space="preserve"> must be reported immediately to a </w:t>
      </w:r>
      <w:r w:rsidR="00D612AC">
        <w:rPr>
          <w:rFonts w:ascii="Georgia" w:hAnsi="Georgia"/>
        </w:rPr>
        <w:t>Supervisor</w:t>
      </w:r>
      <w:r w:rsidRPr="00C71ED6">
        <w:rPr>
          <w:rFonts w:ascii="Georgia" w:hAnsi="Georgia"/>
        </w:rPr>
        <w:t xml:space="preserve"> or the Executive Director. Reports can be made anonymously and all reported incidents will be investigated. Reports or incidents warranting confidentiality will be handled appropriately and information will be disclosed to others only on a need-to-know basis. All parties involved in a situation will be counseled and the results of investigations will be discussed with them. NRWASA will actively intervene at any indication of a possibly hostile or violent situation. </w:t>
      </w:r>
    </w:p>
    <w:p w:rsidR="00426128" w:rsidRDefault="00426128" w:rsidP="00426128">
      <w:pPr>
        <w:pStyle w:val="NormalWeb"/>
        <w:spacing w:before="0" w:beforeAutospacing="0" w:after="0" w:afterAutospacing="0"/>
        <w:jc w:val="both"/>
        <w:rPr>
          <w:rFonts w:ascii="Georgia" w:hAnsi="Georgia"/>
          <w:color w:val="auto"/>
          <w:sz w:val="24"/>
          <w:szCs w:val="24"/>
        </w:rPr>
      </w:pPr>
    </w:p>
    <w:p w:rsidR="000B0B07" w:rsidRDefault="000B0B07" w:rsidP="00426128">
      <w:pPr>
        <w:pStyle w:val="NormalWeb"/>
        <w:spacing w:before="0" w:beforeAutospacing="0" w:after="0" w:afterAutospacing="0"/>
        <w:jc w:val="both"/>
        <w:rPr>
          <w:rFonts w:ascii="Georgia" w:hAnsi="Georgia"/>
          <w:color w:val="auto"/>
          <w:sz w:val="24"/>
          <w:szCs w:val="24"/>
        </w:rPr>
      </w:pPr>
      <w:r w:rsidRPr="002D5F92">
        <w:rPr>
          <w:rFonts w:ascii="Georgia" w:hAnsi="Georgia"/>
          <w:color w:val="auto"/>
          <w:sz w:val="24"/>
          <w:szCs w:val="24"/>
        </w:rPr>
        <w:t xml:space="preserve">While we do not expect employees to be skilled at identifying potentially dangerous persons, employees are expected to exercise good judgment and to inform the </w:t>
      </w:r>
      <w:r w:rsidR="00D612AC">
        <w:rPr>
          <w:rFonts w:ascii="Georgia" w:hAnsi="Georgia"/>
          <w:color w:val="auto"/>
          <w:sz w:val="24"/>
          <w:szCs w:val="24"/>
        </w:rPr>
        <w:t>Supervisor</w:t>
      </w:r>
      <w:r w:rsidRPr="002D5F92">
        <w:rPr>
          <w:rFonts w:ascii="Georgia" w:hAnsi="Georgia"/>
          <w:color w:val="auto"/>
          <w:sz w:val="24"/>
          <w:szCs w:val="24"/>
        </w:rPr>
        <w:t xml:space="preserve"> or the Executive Director if any employee exhibits behavior which could be a sign </w:t>
      </w:r>
      <w:r w:rsidR="00426128" w:rsidRPr="002D5F92">
        <w:rPr>
          <w:rFonts w:ascii="Georgia" w:hAnsi="Georgia"/>
          <w:color w:val="auto"/>
          <w:sz w:val="24"/>
          <w:szCs w:val="24"/>
        </w:rPr>
        <w:t>of potentially dangerous situations</w:t>
      </w:r>
      <w:r w:rsidRPr="002D5F92">
        <w:rPr>
          <w:rFonts w:ascii="Georgia" w:hAnsi="Georgia"/>
          <w:color w:val="auto"/>
          <w:sz w:val="24"/>
          <w:szCs w:val="24"/>
        </w:rPr>
        <w:t xml:space="preserve">. Such behavior includes: </w:t>
      </w:r>
    </w:p>
    <w:p w:rsidR="00426128" w:rsidRPr="00426128" w:rsidRDefault="00426128" w:rsidP="00426128">
      <w:pPr>
        <w:pStyle w:val="NormalWeb"/>
        <w:spacing w:before="0" w:beforeAutospacing="0" w:after="0" w:afterAutospacing="0"/>
        <w:jc w:val="both"/>
        <w:rPr>
          <w:rFonts w:ascii="Georgia" w:hAnsi="Georgia"/>
          <w:color w:val="auto"/>
          <w:szCs w:val="24"/>
        </w:rPr>
      </w:pPr>
    </w:p>
    <w:p w:rsidR="000B0B07" w:rsidRPr="002D5F92" w:rsidRDefault="000B0B07" w:rsidP="00426128">
      <w:pPr>
        <w:pStyle w:val="NormalWeb"/>
        <w:spacing w:before="0" w:beforeAutospacing="0" w:after="0" w:afterAutospacing="0" w:line="276" w:lineRule="auto"/>
        <w:jc w:val="both"/>
        <w:rPr>
          <w:rFonts w:ascii="Georgia" w:hAnsi="Georgia"/>
          <w:color w:val="auto"/>
          <w:sz w:val="24"/>
          <w:szCs w:val="24"/>
        </w:rPr>
      </w:pPr>
      <w:r w:rsidRPr="002D5F92">
        <w:rPr>
          <w:rFonts w:ascii="Georgia" w:hAnsi="Georgia" w:cs="Verdana"/>
          <w:color w:val="auto"/>
          <w:sz w:val="24"/>
          <w:szCs w:val="24"/>
        </w:rPr>
        <w:t>• Discussing weapons or bringing them to the</w:t>
      </w:r>
      <w:r w:rsidRPr="002D5F92">
        <w:rPr>
          <w:rFonts w:ascii="Georgia" w:hAnsi="Georgia"/>
          <w:color w:val="auto"/>
          <w:sz w:val="24"/>
          <w:szCs w:val="24"/>
        </w:rPr>
        <w:t xml:space="preserve"> workplace; </w:t>
      </w:r>
    </w:p>
    <w:p w:rsidR="000B0B07" w:rsidRPr="002D5F92" w:rsidRDefault="000B0B07" w:rsidP="00426128">
      <w:pPr>
        <w:pStyle w:val="NormalWeb"/>
        <w:spacing w:before="0" w:beforeAutospacing="0" w:after="0" w:afterAutospacing="0" w:line="276" w:lineRule="auto"/>
        <w:jc w:val="both"/>
        <w:rPr>
          <w:rFonts w:ascii="Georgia" w:hAnsi="Georgia"/>
          <w:color w:val="auto"/>
          <w:sz w:val="24"/>
          <w:szCs w:val="24"/>
        </w:rPr>
      </w:pPr>
      <w:r w:rsidRPr="002D5F92">
        <w:rPr>
          <w:rFonts w:ascii="Georgia" w:hAnsi="Georgia" w:cs="Verdana"/>
          <w:color w:val="auto"/>
          <w:sz w:val="24"/>
          <w:szCs w:val="24"/>
        </w:rPr>
        <w:t>• Displaying overt signs of extreme stress,</w:t>
      </w:r>
      <w:r w:rsidRPr="002D5F92">
        <w:rPr>
          <w:rFonts w:ascii="Georgia" w:hAnsi="Georgia"/>
          <w:color w:val="auto"/>
          <w:sz w:val="24"/>
          <w:szCs w:val="24"/>
        </w:rPr>
        <w:t xml:space="preserve"> resentment, hostility, or anger; </w:t>
      </w:r>
    </w:p>
    <w:p w:rsidR="000B0B07" w:rsidRPr="002D5F92" w:rsidRDefault="000B0B07" w:rsidP="00426128">
      <w:pPr>
        <w:pStyle w:val="NormalWeb"/>
        <w:spacing w:before="0" w:beforeAutospacing="0" w:after="0" w:afterAutospacing="0" w:line="276" w:lineRule="auto"/>
        <w:jc w:val="both"/>
        <w:rPr>
          <w:rFonts w:ascii="Georgia" w:hAnsi="Georgia"/>
          <w:color w:val="auto"/>
          <w:sz w:val="24"/>
          <w:szCs w:val="24"/>
        </w:rPr>
      </w:pPr>
      <w:r w:rsidRPr="002D5F92">
        <w:rPr>
          <w:rFonts w:ascii="Georgia" w:hAnsi="Georgia" w:cs="Verdana"/>
          <w:color w:val="auto"/>
          <w:sz w:val="24"/>
          <w:szCs w:val="24"/>
        </w:rPr>
        <w:t>• Making threatening remarks;</w:t>
      </w:r>
      <w:r w:rsidRPr="002D5F92">
        <w:rPr>
          <w:rFonts w:ascii="Georgia" w:hAnsi="Georgia"/>
          <w:color w:val="auto"/>
          <w:sz w:val="24"/>
          <w:szCs w:val="24"/>
        </w:rPr>
        <w:t xml:space="preserve"> </w:t>
      </w:r>
    </w:p>
    <w:p w:rsidR="000B0B07" w:rsidRDefault="000B0B07" w:rsidP="00426128">
      <w:pPr>
        <w:pStyle w:val="NormalWeb"/>
        <w:spacing w:before="0" w:beforeAutospacing="0" w:after="0" w:afterAutospacing="0" w:line="276" w:lineRule="auto"/>
        <w:jc w:val="both"/>
        <w:rPr>
          <w:rFonts w:ascii="Georgia" w:hAnsi="Georgia"/>
          <w:color w:val="auto"/>
          <w:sz w:val="24"/>
          <w:szCs w:val="24"/>
        </w:rPr>
      </w:pPr>
      <w:r w:rsidRPr="002D5F92">
        <w:rPr>
          <w:rFonts w:ascii="Georgia" w:hAnsi="Georgia" w:cs="Verdana"/>
          <w:color w:val="auto"/>
          <w:sz w:val="24"/>
          <w:szCs w:val="24"/>
        </w:rPr>
        <w:t>• Sudden or significant deterioration of</w:t>
      </w:r>
      <w:r w:rsidRPr="002D5F92">
        <w:rPr>
          <w:rFonts w:ascii="Georgia" w:hAnsi="Georgia"/>
          <w:color w:val="auto"/>
          <w:sz w:val="24"/>
          <w:szCs w:val="24"/>
        </w:rPr>
        <w:t xml:space="preserve"> performance; </w:t>
      </w:r>
    </w:p>
    <w:p w:rsidR="000B0B07" w:rsidRDefault="000B0B07" w:rsidP="00426128">
      <w:pPr>
        <w:pStyle w:val="NormalWeb"/>
        <w:spacing w:before="0" w:beforeAutospacing="0" w:after="0" w:afterAutospacing="0" w:line="276" w:lineRule="auto"/>
        <w:jc w:val="both"/>
        <w:rPr>
          <w:rFonts w:ascii="Georgia" w:hAnsi="Georgia"/>
          <w:color w:val="auto"/>
          <w:sz w:val="24"/>
          <w:szCs w:val="24"/>
        </w:rPr>
      </w:pPr>
      <w:r w:rsidRPr="002D5F92">
        <w:rPr>
          <w:rFonts w:ascii="Georgia" w:hAnsi="Georgia" w:cs="Verdana"/>
          <w:color w:val="auto"/>
          <w:sz w:val="24"/>
          <w:szCs w:val="24"/>
        </w:rPr>
        <w:t>• Displaying i</w:t>
      </w:r>
      <w:r w:rsidRPr="002D5F92">
        <w:rPr>
          <w:rFonts w:ascii="Georgia" w:hAnsi="Georgia"/>
          <w:color w:val="auto"/>
          <w:sz w:val="24"/>
          <w:szCs w:val="24"/>
        </w:rPr>
        <w:t xml:space="preserve">rrational or inappropriate behavior. </w:t>
      </w:r>
    </w:p>
    <w:p w:rsidR="00BA72E0" w:rsidRPr="00426128" w:rsidRDefault="00BA72E0" w:rsidP="00A830C2">
      <w:pPr>
        <w:pStyle w:val="NormalWeb"/>
        <w:spacing w:before="0" w:beforeAutospacing="0" w:after="0" w:afterAutospacing="0"/>
        <w:jc w:val="both"/>
        <w:rPr>
          <w:rFonts w:ascii="Georgia" w:hAnsi="Georgia"/>
          <w:color w:val="auto"/>
          <w:sz w:val="22"/>
          <w:szCs w:val="24"/>
        </w:rPr>
      </w:pPr>
    </w:p>
    <w:p w:rsidR="000B0B07" w:rsidRDefault="000B0B07" w:rsidP="00652A87">
      <w:pPr>
        <w:pStyle w:val="NumberList"/>
        <w:spacing w:before="4" w:after="0"/>
        <w:rPr>
          <w:rFonts w:ascii="Georgia" w:hAnsi="Georgia"/>
        </w:rPr>
      </w:pPr>
      <w:r w:rsidRPr="00312516">
        <w:rPr>
          <w:rFonts w:ascii="Georgia" w:hAnsi="Georgia"/>
        </w:rPr>
        <w:t xml:space="preserve">Employees who confront or encounter an armed or dangerous person should not attempt to challenge or disarm the individual. Employees should remain calm, make constant eye contact and talk to the individual. If a </w:t>
      </w:r>
      <w:r w:rsidR="00D612AC">
        <w:rPr>
          <w:rFonts w:ascii="Georgia" w:hAnsi="Georgia"/>
        </w:rPr>
        <w:t>Supervisor</w:t>
      </w:r>
      <w:r w:rsidRPr="00312516">
        <w:rPr>
          <w:rFonts w:ascii="Georgia" w:hAnsi="Georgia"/>
        </w:rPr>
        <w:t xml:space="preserve"> can be safely notified of the need for assistance without endangering the safety of the employee or others, such notice should be given. Otherwise, cooperate and follow the instructions given. </w:t>
      </w:r>
    </w:p>
    <w:p w:rsidR="00BE31F9" w:rsidRDefault="00BE31F9" w:rsidP="00A830C2">
      <w:pPr>
        <w:pStyle w:val="Heading1"/>
        <w:spacing w:before="0"/>
        <w:jc w:val="both"/>
        <w:rPr>
          <w:rFonts w:ascii="Georgia" w:hAnsi="Georgia"/>
          <w:sz w:val="28"/>
          <w:szCs w:val="28"/>
          <w:u w:val="single"/>
        </w:rPr>
      </w:pPr>
    </w:p>
    <w:p w:rsidR="00FD10B3" w:rsidRPr="00742A10" w:rsidRDefault="00FD10B3" w:rsidP="00A830C2">
      <w:pPr>
        <w:pStyle w:val="Heading1"/>
        <w:spacing w:before="0"/>
        <w:jc w:val="both"/>
        <w:rPr>
          <w:rFonts w:ascii="Georgia" w:hAnsi="Georgia"/>
          <w:sz w:val="28"/>
          <w:szCs w:val="28"/>
          <w:u w:val="single"/>
        </w:rPr>
      </w:pPr>
      <w:bookmarkStart w:id="28" w:name="_Toc393791413"/>
      <w:r w:rsidRPr="00742A10">
        <w:rPr>
          <w:rFonts w:ascii="Georgia" w:hAnsi="Georgia"/>
          <w:sz w:val="28"/>
          <w:szCs w:val="28"/>
          <w:u w:val="single"/>
        </w:rPr>
        <w:t>Drug Testing</w:t>
      </w:r>
      <w:bookmarkEnd w:id="28"/>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r w:rsidRPr="002D5F92">
        <w:rPr>
          <w:rFonts w:ascii="Georgia" w:hAnsi="Georgia"/>
        </w:rPr>
        <w:t xml:space="preserve">NRWASA is committed to providing a safe place to work and an atmosphere where it can provide its customers with the highest quality services possible.  </w:t>
      </w:r>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r w:rsidRPr="002D5F92">
        <w:rPr>
          <w:rFonts w:ascii="Georgia" w:hAnsi="Georgia"/>
        </w:rPr>
        <w:t>Because substance abuse can seriously endanger the safety of employees and render it impossible to provide the highest quality service to the customer, NRWASA has established this process to attempt to detect users and abusers of controlled substances.</w:t>
      </w:r>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r w:rsidRPr="002D5F92">
        <w:rPr>
          <w:rFonts w:ascii="Georgia" w:hAnsi="Georgia"/>
        </w:rPr>
        <w:t>The following rules represent the company’s policy concerning substance abuse.  They are effective immediately, and will be enforced uniformly with respect to all employees:</w:t>
      </w:r>
    </w:p>
    <w:p w:rsidR="00FD10B3" w:rsidRPr="002D5F92" w:rsidRDefault="00FD10B3" w:rsidP="00652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eorgia" w:hAnsi="Georgia"/>
        </w:rPr>
      </w:pPr>
    </w:p>
    <w:p w:rsidR="00FD10B3" w:rsidRPr="002D5F92"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All employees at NRWASA will be subject to random drug</w:t>
      </w:r>
      <w:r w:rsidR="0060639D">
        <w:rPr>
          <w:rFonts w:ascii="Georgia" w:hAnsi="Georgia"/>
        </w:rPr>
        <w:t xml:space="preserve"> or </w:t>
      </w:r>
      <w:r w:rsidR="00426128">
        <w:rPr>
          <w:rFonts w:ascii="Georgia" w:hAnsi="Georgia"/>
        </w:rPr>
        <w:t>alcohol</w:t>
      </w:r>
      <w:r w:rsidR="0060639D">
        <w:rPr>
          <w:rFonts w:ascii="Georgia" w:hAnsi="Georgia"/>
        </w:rPr>
        <w:t xml:space="preserve"> </w:t>
      </w:r>
      <w:r w:rsidRPr="002D5F92">
        <w:rPr>
          <w:rFonts w:ascii="Georgia" w:hAnsi="Georgia"/>
        </w:rPr>
        <w:t xml:space="preserve">testing by an outside service.  This is a condition of your continued employment with </w:t>
      </w:r>
      <w:r w:rsidR="00FF39CB" w:rsidRPr="002D5F92">
        <w:rPr>
          <w:rFonts w:ascii="Georgia" w:hAnsi="Georgia"/>
        </w:rPr>
        <w:t>NRWASA By</w:t>
      </w:r>
      <w:r w:rsidRPr="002D5F92">
        <w:rPr>
          <w:rFonts w:ascii="Georgia" w:hAnsi="Georgia"/>
        </w:rPr>
        <w:t xml:space="preserve"> accepting or continuing employment with NRWASA, you agree to this policy and consent to this testing.  In addition, employees may be asked to submit to drug or alcohol testing as a result of an on the job accident, unusual behavior on the job, or after finding drugs or alcohol on the premises.</w:t>
      </w:r>
    </w:p>
    <w:p w:rsidR="00FD10B3" w:rsidRPr="002D5F92"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 xml:space="preserve">The company prohibits the presence or use of alcohol, drugs, or other controlled substances (except for prescription drugs needed during the work day and held by the patient to which prescribed) on its properties. </w:t>
      </w:r>
    </w:p>
    <w:p w:rsidR="00FD10B3" w:rsidRPr="002D5F92"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The sale, possession, transfer, purchase or use of controlled substances on company property, or while performing company business, is strictly prohibited and shall be cause for termination.  Such action also may be reported to appropriate law enforcement officials.</w:t>
      </w:r>
    </w:p>
    <w:p w:rsidR="00BA72E0"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 xml:space="preserve"> No prescription drug will be brought on or used on company premises by any person other than the one for whom it is prescribed.  Such drugs will be used only in the manner, combination, and quantity prescribed.  NRWASA employees are required to advise their </w:t>
      </w:r>
      <w:r w:rsidR="00D612AC">
        <w:rPr>
          <w:rFonts w:ascii="Georgia" w:hAnsi="Georgia"/>
        </w:rPr>
        <w:t>Supervisor</w:t>
      </w:r>
      <w:r w:rsidRPr="002D5F92">
        <w:rPr>
          <w:rFonts w:ascii="Georgia" w:hAnsi="Georgia"/>
        </w:rPr>
        <w:t xml:space="preserve"> in the event that prescribed medication may cause drowsiness or may otherwise affect an employee's ability to safely perform job functions.  In the event that an employee is using any medication which they have been informed (physician, dentist, pharmacist, etc.), or find themselves to be experiencing any deficit in function, motor skill, awareness, or physical and/or mental ability that could possibly impede or prevent their performance of any function of their ability to safely perform their duties shall be responsible for promptly notifying their immediate </w:t>
      </w:r>
      <w:r w:rsidR="00D612AC">
        <w:rPr>
          <w:rFonts w:ascii="Georgia" w:hAnsi="Georgia"/>
        </w:rPr>
        <w:t>Supervisor</w:t>
      </w:r>
      <w:r w:rsidRPr="002D5F92">
        <w:rPr>
          <w:rFonts w:ascii="Georgia" w:hAnsi="Georgia"/>
        </w:rPr>
        <w:t xml:space="preserve"> or Safety Officer before assuming or resuming those duties. </w:t>
      </w:r>
    </w:p>
    <w:p w:rsidR="00FD10B3" w:rsidRDefault="00FD10B3" w:rsidP="00BA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ind w:left="1083"/>
        <w:jc w:val="both"/>
        <w:textAlignment w:val="baseline"/>
        <w:rPr>
          <w:rFonts w:ascii="Georgia" w:hAnsi="Georgia"/>
        </w:rPr>
      </w:pPr>
      <w:r w:rsidRPr="002D5F92">
        <w:rPr>
          <w:rFonts w:ascii="Georgia" w:hAnsi="Georgia"/>
        </w:rPr>
        <w:t xml:space="preserve"> Failure by the employee to provide such notification shall result in the initiation of a reasonable suspicion investigation, and all associated outcomes to which it may lead, up to and including termination.</w:t>
      </w:r>
    </w:p>
    <w:p w:rsidR="00BE31F9" w:rsidRPr="002D5F92" w:rsidRDefault="00BE31F9" w:rsidP="00BA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ind w:left="1083"/>
        <w:jc w:val="both"/>
        <w:textAlignment w:val="baseline"/>
        <w:rPr>
          <w:rFonts w:ascii="Georgia" w:hAnsi="Georgia"/>
        </w:rPr>
      </w:pPr>
    </w:p>
    <w:p w:rsidR="00FD10B3" w:rsidRPr="002D5F92"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Where cause exists to believe that an employee is impaired or under the influence of controlled substances, a confidential investigation, including screening, may be undertaken.  If controlled substances are detected, appropriate referral for professional evaluation and/or discipline, up to and including possible immediate termination, will be implemented.</w:t>
      </w:r>
    </w:p>
    <w:p w:rsidR="00FD10B3" w:rsidRPr="002D5F92" w:rsidRDefault="00FD10B3" w:rsidP="00652A8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val="0"/>
        <w:autoSpaceDE w:val="0"/>
        <w:autoSpaceDN w:val="0"/>
        <w:adjustRightInd w:val="0"/>
        <w:jc w:val="both"/>
        <w:textAlignment w:val="baseline"/>
        <w:rPr>
          <w:rFonts w:ascii="Georgia" w:hAnsi="Georgia"/>
        </w:rPr>
      </w:pPr>
      <w:r w:rsidRPr="002D5F92">
        <w:rPr>
          <w:rFonts w:ascii="Georgia" w:hAnsi="Georgia"/>
        </w:rPr>
        <w:t>An employee injured in an on-the-job accident may be required to submit to drug and/or alcohol screening.</w:t>
      </w:r>
    </w:p>
    <w:p w:rsidR="00BE31F9" w:rsidRPr="00B34CF0" w:rsidRDefault="00BE31F9" w:rsidP="001D2F7C">
      <w:pPr>
        <w:pStyle w:val="Heading1"/>
        <w:spacing w:before="0"/>
        <w:jc w:val="both"/>
        <w:rPr>
          <w:rFonts w:ascii="Georgia" w:hAnsi="Georgia"/>
          <w:sz w:val="20"/>
          <w:szCs w:val="28"/>
          <w:u w:val="single"/>
        </w:rPr>
      </w:pPr>
    </w:p>
    <w:p w:rsidR="00B7514A" w:rsidRPr="00B7514A" w:rsidRDefault="00507B53" w:rsidP="001D2F7C">
      <w:pPr>
        <w:pStyle w:val="Heading1"/>
        <w:spacing w:before="0"/>
        <w:jc w:val="both"/>
        <w:rPr>
          <w:rFonts w:ascii="Georgia" w:hAnsi="Georgia"/>
          <w:sz w:val="28"/>
          <w:szCs w:val="28"/>
          <w:u w:val="single"/>
        </w:rPr>
      </w:pPr>
      <w:bookmarkStart w:id="29" w:name="_Toc393791414"/>
      <w:r>
        <w:rPr>
          <w:rFonts w:ascii="Georgia" w:hAnsi="Georgia"/>
          <w:sz w:val="28"/>
          <w:szCs w:val="28"/>
          <w:u w:val="single"/>
        </w:rPr>
        <w:t>Smoking</w:t>
      </w:r>
      <w:r w:rsidR="004F3F33" w:rsidRPr="00B7514A">
        <w:rPr>
          <w:rFonts w:ascii="Georgia" w:hAnsi="Georgia"/>
          <w:sz w:val="28"/>
          <w:szCs w:val="28"/>
          <w:u w:val="single"/>
        </w:rPr>
        <w:t xml:space="preserve"> </w:t>
      </w:r>
      <w:r w:rsidR="00BA72E0">
        <w:rPr>
          <w:rFonts w:ascii="Georgia" w:hAnsi="Georgia"/>
          <w:sz w:val="28"/>
          <w:szCs w:val="28"/>
          <w:u w:val="single"/>
        </w:rPr>
        <w:t>i</w:t>
      </w:r>
      <w:r w:rsidR="004824CB">
        <w:rPr>
          <w:rFonts w:ascii="Georgia" w:hAnsi="Georgia"/>
          <w:sz w:val="28"/>
          <w:szCs w:val="28"/>
          <w:u w:val="single"/>
        </w:rPr>
        <w:t>n Designated Areas</w:t>
      </w:r>
      <w:bookmarkEnd w:id="29"/>
    </w:p>
    <w:p w:rsidR="00B7514A" w:rsidRPr="00B7514A" w:rsidRDefault="004F3F33" w:rsidP="00B7514A">
      <w:pPr>
        <w:pStyle w:val="BodySingle"/>
        <w:jc w:val="both"/>
        <w:rPr>
          <w:rFonts w:ascii="Georgia" w:hAnsi="Georgia"/>
        </w:rPr>
      </w:pPr>
      <w:r w:rsidRPr="00B7514A">
        <w:rPr>
          <w:rFonts w:ascii="Georgia" w:hAnsi="Georgia"/>
        </w:rPr>
        <w:t xml:space="preserve">We are committed to providing a safe and healthy environment for employees and visitors. Smoking is not allowed </w:t>
      </w:r>
      <w:r w:rsidR="004824CB">
        <w:rPr>
          <w:rFonts w:ascii="Georgia" w:hAnsi="Georgia"/>
        </w:rPr>
        <w:t>except in designated areas</w:t>
      </w:r>
      <w:r w:rsidRPr="00B7514A">
        <w:rPr>
          <w:rFonts w:ascii="Georgia" w:hAnsi="Georgia"/>
        </w:rPr>
        <w:t xml:space="preserve">. This includes no smoking in </w:t>
      </w:r>
      <w:r w:rsidR="004824CB">
        <w:rPr>
          <w:rFonts w:ascii="Georgia" w:hAnsi="Georgia"/>
        </w:rPr>
        <w:t xml:space="preserve">NRWASA </w:t>
      </w:r>
      <w:r w:rsidRPr="00B7514A">
        <w:rPr>
          <w:rFonts w:ascii="Georgia" w:hAnsi="Georgia"/>
        </w:rPr>
        <w:t>buildings</w:t>
      </w:r>
      <w:r w:rsidR="004824CB">
        <w:rPr>
          <w:rFonts w:ascii="Georgia" w:hAnsi="Georgia"/>
        </w:rPr>
        <w:t xml:space="preserve"> and in NRWASA vehicles and equipment.  An area will be designated for those who smoke.</w:t>
      </w:r>
    </w:p>
    <w:p w:rsidR="001D2F7C" w:rsidRPr="00B34CF0" w:rsidRDefault="001D2F7C" w:rsidP="001D2F7C">
      <w:pPr>
        <w:pStyle w:val="Heading1"/>
        <w:spacing w:before="0"/>
        <w:jc w:val="both"/>
        <w:rPr>
          <w:rFonts w:ascii="Georgia" w:hAnsi="Georgia"/>
          <w:sz w:val="20"/>
          <w:szCs w:val="28"/>
          <w:u w:val="single"/>
        </w:rPr>
      </w:pPr>
    </w:p>
    <w:p w:rsidR="004F3F33" w:rsidRPr="00742A10" w:rsidRDefault="004F3F33" w:rsidP="001D2F7C">
      <w:pPr>
        <w:pStyle w:val="Heading1"/>
        <w:spacing w:before="0"/>
        <w:jc w:val="both"/>
        <w:rPr>
          <w:rFonts w:ascii="Georgia" w:hAnsi="Georgia"/>
          <w:sz w:val="28"/>
          <w:szCs w:val="28"/>
          <w:u w:val="single"/>
        </w:rPr>
      </w:pPr>
      <w:bookmarkStart w:id="30" w:name="_Toc393791415"/>
      <w:r w:rsidRPr="00742A10">
        <w:rPr>
          <w:rFonts w:ascii="Georgia" w:hAnsi="Georgia"/>
          <w:sz w:val="28"/>
          <w:szCs w:val="28"/>
          <w:u w:val="single"/>
        </w:rPr>
        <w:t>Attendance and Tardiness</w:t>
      </w:r>
      <w:bookmarkEnd w:id="30"/>
    </w:p>
    <w:p w:rsidR="004F3F33" w:rsidRPr="002D5F92" w:rsidRDefault="004F3F33" w:rsidP="00652A87">
      <w:pPr>
        <w:pStyle w:val="BodySingle"/>
        <w:jc w:val="both"/>
        <w:rPr>
          <w:rFonts w:ascii="Georgia" w:hAnsi="Georgia"/>
        </w:rPr>
      </w:pPr>
      <w:r w:rsidRPr="002D5F92">
        <w:rPr>
          <w:rFonts w:ascii="Georgia" w:hAnsi="Georgia"/>
        </w:rPr>
        <w:t xml:space="preserve">NRWASA expects employees to maintain an excellent attendance record and to be punctual in reporting for work.  When you know you will be unable to work as scheduled or will be late, you must notify your </w:t>
      </w:r>
      <w:r w:rsidR="00D612AC">
        <w:rPr>
          <w:rFonts w:ascii="Georgia" w:hAnsi="Georgia"/>
        </w:rPr>
        <w:t>Supervisor</w:t>
      </w:r>
      <w:r w:rsidRPr="002D5F92">
        <w:rPr>
          <w:rFonts w:ascii="Georgia" w:hAnsi="Georgia"/>
        </w:rPr>
        <w:t xml:space="preserve"> in advance of your scheduled reporting time.  If you are ill and your illness continues for </w:t>
      </w:r>
      <w:r w:rsidRPr="002D5F92">
        <w:rPr>
          <w:rFonts w:ascii="Georgia" w:hAnsi="Georgia"/>
          <w:u w:val="single"/>
        </w:rPr>
        <w:t>more</w:t>
      </w:r>
      <w:r w:rsidRPr="002D5F92">
        <w:rPr>
          <w:rFonts w:ascii="Georgia" w:hAnsi="Georgia"/>
        </w:rPr>
        <w:t xml:space="preserve"> than one (1) day, you must notify your </w:t>
      </w:r>
      <w:r w:rsidR="00D612AC">
        <w:rPr>
          <w:rFonts w:ascii="Georgia" w:hAnsi="Georgia"/>
        </w:rPr>
        <w:t>Supervisor</w:t>
      </w:r>
      <w:r w:rsidRPr="002D5F92">
        <w:rPr>
          <w:rFonts w:ascii="Georgia" w:hAnsi="Georgia"/>
        </w:rPr>
        <w:t xml:space="preserve"> </w:t>
      </w:r>
      <w:r w:rsidRPr="002D5F92">
        <w:rPr>
          <w:rFonts w:ascii="Georgia" w:hAnsi="Georgia"/>
          <w:u w:val="single"/>
        </w:rPr>
        <w:t>daily</w:t>
      </w:r>
      <w:r w:rsidRPr="002D5F92">
        <w:rPr>
          <w:rFonts w:ascii="Georgia" w:hAnsi="Georgia"/>
        </w:rPr>
        <w:t xml:space="preserve"> of your condition.</w:t>
      </w:r>
    </w:p>
    <w:p w:rsidR="004F3F33" w:rsidRPr="002D5F92" w:rsidRDefault="004F3F33" w:rsidP="00652A87">
      <w:pPr>
        <w:pStyle w:val="BodySingle"/>
        <w:jc w:val="both"/>
        <w:rPr>
          <w:rFonts w:ascii="Georgia" w:hAnsi="Georgia"/>
        </w:rPr>
      </w:pPr>
    </w:p>
    <w:p w:rsidR="004F3F33" w:rsidRPr="002D5F92" w:rsidRDefault="004F3F33" w:rsidP="00652A87">
      <w:pPr>
        <w:pStyle w:val="BodySingle"/>
        <w:jc w:val="both"/>
        <w:rPr>
          <w:rFonts w:ascii="Georgia" w:hAnsi="Georgia"/>
        </w:rPr>
      </w:pPr>
      <w:r w:rsidRPr="002D5F92">
        <w:rPr>
          <w:rFonts w:ascii="Georgia" w:hAnsi="Georgia"/>
        </w:rPr>
        <w:t xml:space="preserve">Employees are expected to maintain a positive balance of sick leave so there is time “on the books” to cover unforeseen absences.  Employees who use </w:t>
      </w:r>
      <w:r w:rsidR="00C47D0D">
        <w:rPr>
          <w:rFonts w:ascii="Georgia" w:hAnsi="Georgia"/>
        </w:rPr>
        <w:t xml:space="preserve">sick leave </w:t>
      </w:r>
      <w:r w:rsidRPr="002D5F92">
        <w:rPr>
          <w:rFonts w:ascii="Georgia" w:hAnsi="Georgia"/>
        </w:rPr>
        <w:t xml:space="preserve">as it is accrued will be subject to counseling if there appears to be abuse of the leave.  </w:t>
      </w:r>
    </w:p>
    <w:p w:rsidR="004F3F33" w:rsidRPr="002D5F92" w:rsidRDefault="004F3F33" w:rsidP="00652A87">
      <w:pPr>
        <w:pStyle w:val="BodySingle"/>
        <w:jc w:val="both"/>
        <w:rPr>
          <w:rFonts w:ascii="Georgia" w:hAnsi="Georgia"/>
        </w:rPr>
      </w:pPr>
    </w:p>
    <w:p w:rsidR="004F3F33" w:rsidRPr="002D5F92" w:rsidRDefault="004F3F33" w:rsidP="00652A87">
      <w:pPr>
        <w:pStyle w:val="NumberList"/>
        <w:spacing w:after="0"/>
        <w:rPr>
          <w:rFonts w:ascii="Georgia" w:hAnsi="Georgia"/>
        </w:rPr>
      </w:pPr>
      <w:r w:rsidRPr="002D5F92">
        <w:rPr>
          <w:rFonts w:ascii="Georgia" w:hAnsi="Georgia"/>
        </w:rPr>
        <w:t xml:space="preserve">If you fail to show up for work for two (2) days, and do not notify your </w:t>
      </w:r>
      <w:r w:rsidR="00D612AC">
        <w:rPr>
          <w:rFonts w:ascii="Georgia" w:hAnsi="Georgia"/>
        </w:rPr>
        <w:t>Supervisor</w:t>
      </w:r>
      <w:r w:rsidRPr="002D5F92">
        <w:rPr>
          <w:rFonts w:ascii="Georgia" w:hAnsi="Georgia"/>
        </w:rPr>
        <w:t xml:space="preserve">, it will be considered a voluntary resignation.  If you are continually or chronically late or absent, you may be subject to disciplinary action up to and including termination.  If your absences continue and your annual and sick leave have been exhausted, you will be subject to termination for unavailability to work.  Prior to separation, a review of the circumstances around the absence will be conducted by the Executive Director to be in compliance with FMLA, </w:t>
      </w:r>
      <w:smartTag w:uri="urn:schemas-microsoft-com:office:smarttags" w:element="City">
        <w:smartTag w:uri="urn:schemas-microsoft-com:office:smarttags" w:element="place">
          <w:r w:rsidRPr="002D5F92">
            <w:rPr>
              <w:rFonts w:ascii="Georgia" w:hAnsi="Georgia"/>
            </w:rPr>
            <w:t>ADA</w:t>
          </w:r>
        </w:smartTag>
      </w:smartTag>
      <w:r w:rsidRPr="002D5F92">
        <w:rPr>
          <w:rFonts w:ascii="Georgia" w:hAnsi="Georgia"/>
        </w:rPr>
        <w:t xml:space="preserve"> and other regulations.</w:t>
      </w:r>
    </w:p>
    <w:p w:rsidR="004F3F33" w:rsidRPr="002D5F92" w:rsidRDefault="004F3F33" w:rsidP="00652A87">
      <w:pPr>
        <w:pStyle w:val="NumberList"/>
        <w:spacing w:after="0"/>
        <w:rPr>
          <w:rFonts w:ascii="Georgia" w:hAnsi="Georgia"/>
        </w:rPr>
      </w:pPr>
    </w:p>
    <w:p w:rsidR="009A3797" w:rsidRPr="00742A10" w:rsidRDefault="009A3797" w:rsidP="00BA72E0">
      <w:pPr>
        <w:pStyle w:val="Heading1"/>
        <w:spacing w:before="0"/>
        <w:jc w:val="both"/>
        <w:rPr>
          <w:rFonts w:ascii="Georgia" w:hAnsi="Georgia"/>
          <w:sz w:val="28"/>
          <w:szCs w:val="28"/>
          <w:u w:val="single"/>
        </w:rPr>
      </w:pPr>
      <w:bookmarkStart w:id="31" w:name="_Toc393791416"/>
      <w:r w:rsidRPr="00742A10">
        <w:rPr>
          <w:rFonts w:ascii="Georgia" w:hAnsi="Georgia"/>
          <w:sz w:val="28"/>
          <w:szCs w:val="28"/>
          <w:u w:val="single"/>
        </w:rPr>
        <w:t>Visitors</w:t>
      </w:r>
      <w:bookmarkEnd w:id="31"/>
      <w:r w:rsidRPr="00742A10">
        <w:rPr>
          <w:rFonts w:ascii="Georgia" w:hAnsi="Georgia"/>
          <w:sz w:val="28"/>
          <w:szCs w:val="28"/>
          <w:u w:val="single"/>
        </w:rPr>
        <w:t xml:space="preserve"> </w:t>
      </w:r>
    </w:p>
    <w:p w:rsidR="009A3797" w:rsidRPr="002D5F92" w:rsidRDefault="009A3797" w:rsidP="00652A87">
      <w:pPr>
        <w:pStyle w:val="BodySingle"/>
        <w:jc w:val="both"/>
        <w:rPr>
          <w:rFonts w:ascii="Georgia" w:hAnsi="Georgia"/>
          <w:b/>
        </w:rPr>
      </w:pPr>
      <w:r w:rsidRPr="002D5F92">
        <w:rPr>
          <w:rFonts w:ascii="Georgia" w:hAnsi="Georgia"/>
        </w:rPr>
        <w:t>Visitors (personal friends or family members) should be discouraged from calling or coming to NRWASA during work hours.  If you do have visitors, they must always check in with front desk personnel and must be escorted by a staff member while in the building.</w:t>
      </w:r>
    </w:p>
    <w:p w:rsidR="009A3797" w:rsidRPr="002D5F92" w:rsidRDefault="009A3797" w:rsidP="00652A87">
      <w:pPr>
        <w:pStyle w:val="NumberList"/>
        <w:spacing w:after="0"/>
        <w:rPr>
          <w:rFonts w:ascii="Georgia" w:hAnsi="Georgia"/>
        </w:rPr>
      </w:pPr>
    </w:p>
    <w:p w:rsidR="00652A87" w:rsidRPr="00652A87" w:rsidRDefault="009A3797" w:rsidP="00BA72E0">
      <w:pPr>
        <w:pStyle w:val="Heading1"/>
        <w:spacing w:before="0"/>
        <w:jc w:val="both"/>
        <w:rPr>
          <w:rFonts w:ascii="Georgia" w:hAnsi="Georgia"/>
          <w:sz w:val="28"/>
          <w:szCs w:val="28"/>
          <w:u w:val="single"/>
        </w:rPr>
      </w:pPr>
      <w:bookmarkStart w:id="32" w:name="_Toc393791417"/>
      <w:r w:rsidRPr="00652A87">
        <w:rPr>
          <w:rFonts w:ascii="Georgia" w:hAnsi="Georgia"/>
          <w:sz w:val="28"/>
          <w:szCs w:val="28"/>
          <w:u w:val="single"/>
        </w:rPr>
        <w:t>Gifts</w:t>
      </w:r>
      <w:bookmarkEnd w:id="32"/>
    </w:p>
    <w:p w:rsidR="009A3797" w:rsidRDefault="009A3797" w:rsidP="00652A87">
      <w:pPr>
        <w:pStyle w:val="BodySingle"/>
        <w:jc w:val="both"/>
        <w:rPr>
          <w:rFonts w:ascii="Georgia" w:hAnsi="Georgia"/>
        </w:rPr>
      </w:pPr>
      <w:r w:rsidRPr="00652A87">
        <w:rPr>
          <w:rFonts w:ascii="Georgia" w:hAnsi="Georgia"/>
        </w:rPr>
        <w:t>Employees shall not accept gifts, or loans from organizations, business firms, or individuals with whom they have official relationships because of NRWASA business. These limitation</w:t>
      </w:r>
      <w:r w:rsidR="00B34CF0">
        <w:rPr>
          <w:rFonts w:ascii="Georgia" w:hAnsi="Georgia"/>
        </w:rPr>
        <w:t>s</w:t>
      </w:r>
      <w:r w:rsidRPr="00652A87">
        <w:rPr>
          <w:rFonts w:ascii="Georgia" w:hAnsi="Georgia"/>
        </w:rPr>
        <w:t xml:space="preserve"> do not prohibit the acceptance of articles of negligible value, social courtesies that promote good public relations, nor obtaining loans from public lending institutions. </w:t>
      </w:r>
    </w:p>
    <w:p w:rsidR="001D2F7C" w:rsidRPr="001D2F7C" w:rsidRDefault="001D2F7C" w:rsidP="001D2F7C">
      <w:pPr>
        <w:pStyle w:val="Heading1"/>
        <w:spacing w:before="0"/>
        <w:jc w:val="both"/>
        <w:rPr>
          <w:rFonts w:ascii="Georgia" w:hAnsi="Georgia"/>
          <w:sz w:val="20"/>
          <w:szCs w:val="28"/>
          <w:u w:val="single"/>
        </w:rPr>
      </w:pPr>
    </w:p>
    <w:p w:rsidR="007A6CD1" w:rsidRPr="007A6CD1" w:rsidRDefault="008E750D" w:rsidP="001D2F7C">
      <w:pPr>
        <w:pStyle w:val="Heading1"/>
        <w:spacing w:before="0"/>
        <w:jc w:val="both"/>
        <w:rPr>
          <w:rFonts w:ascii="Georgia" w:hAnsi="Georgia"/>
          <w:sz w:val="28"/>
          <w:szCs w:val="28"/>
          <w:u w:val="single"/>
        </w:rPr>
      </w:pPr>
      <w:bookmarkStart w:id="33" w:name="_Toc393791418"/>
      <w:r>
        <w:rPr>
          <w:rFonts w:ascii="Georgia" w:hAnsi="Georgia"/>
          <w:sz w:val="28"/>
          <w:szCs w:val="28"/>
          <w:u w:val="single"/>
        </w:rPr>
        <w:t>Use of Company V</w:t>
      </w:r>
      <w:r w:rsidR="009A3797" w:rsidRPr="007A6CD1">
        <w:rPr>
          <w:rFonts w:ascii="Georgia" w:hAnsi="Georgia"/>
          <w:sz w:val="28"/>
          <w:szCs w:val="28"/>
          <w:u w:val="single"/>
        </w:rPr>
        <w:t>ehicles</w:t>
      </w:r>
      <w:bookmarkEnd w:id="33"/>
    </w:p>
    <w:p w:rsidR="009A3797" w:rsidRPr="007A6CD1" w:rsidRDefault="009A3797" w:rsidP="007A6CD1">
      <w:pPr>
        <w:pStyle w:val="BodySingle"/>
        <w:jc w:val="both"/>
        <w:rPr>
          <w:rFonts w:ascii="Georgia" w:hAnsi="Georgia"/>
        </w:rPr>
      </w:pPr>
      <w:r w:rsidRPr="007A6CD1">
        <w:rPr>
          <w:rFonts w:ascii="Georgia" w:hAnsi="Georgia"/>
        </w:rPr>
        <w:t xml:space="preserve">Smoking or consumption of alcoholic beverages while driving a NRWASA-owned vehicle is prohibited.  Operation of a NRWASA vehicle while smoking or under the influence of alcohol or drugs will be grounds for termination of employment. </w:t>
      </w:r>
    </w:p>
    <w:p w:rsidR="001D2F7C" w:rsidRPr="001D2F7C" w:rsidRDefault="001D2F7C" w:rsidP="001D2F7C">
      <w:pPr>
        <w:pStyle w:val="NormalWeb"/>
        <w:spacing w:before="0" w:beforeAutospacing="0" w:after="0" w:afterAutospacing="0"/>
        <w:jc w:val="both"/>
        <w:rPr>
          <w:rFonts w:ascii="Georgia" w:hAnsi="Georgia"/>
          <w:color w:val="auto"/>
          <w:sz w:val="22"/>
          <w:szCs w:val="24"/>
        </w:rPr>
      </w:pPr>
    </w:p>
    <w:p w:rsidR="009A3797" w:rsidRPr="002D5F92" w:rsidRDefault="006E4AE8" w:rsidP="001D2F7C">
      <w:pPr>
        <w:pStyle w:val="NormalWeb"/>
        <w:spacing w:before="0" w:beforeAutospacing="0" w:after="0" w:afterAutospacing="0"/>
        <w:jc w:val="both"/>
        <w:rPr>
          <w:rFonts w:ascii="Georgia" w:hAnsi="Georgia"/>
          <w:color w:val="auto"/>
          <w:sz w:val="24"/>
          <w:szCs w:val="24"/>
        </w:rPr>
      </w:pPr>
      <w:r>
        <w:rPr>
          <w:rFonts w:ascii="Georgia" w:hAnsi="Georgia"/>
          <w:color w:val="auto"/>
          <w:sz w:val="24"/>
          <w:szCs w:val="24"/>
        </w:rPr>
        <w:t xml:space="preserve">While operating a NRWASA vehicle, cell phones should only be used for emergency calls, preferably using a hands-free device. </w:t>
      </w:r>
    </w:p>
    <w:p w:rsidR="00796FA4" w:rsidRDefault="00796FA4" w:rsidP="00A669E2">
      <w:pPr>
        <w:pStyle w:val="Heading1"/>
        <w:jc w:val="both"/>
        <w:rPr>
          <w:rFonts w:ascii="Georgia" w:hAnsi="Georgia"/>
          <w:sz w:val="28"/>
          <w:szCs w:val="28"/>
          <w:u w:val="single"/>
        </w:rPr>
      </w:pPr>
      <w:bookmarkStart w:id="34" w:name="_Toc393791419"/>
      <w:r>
        <w:rPr>
          <w:rFonts w:ascii="Georgia" w:hAnsi="Georgia"/>
          <w:sz w:val="28"/>
          <w:szCs w:val="28"/>
          <w:u w:val="single"/>
        </w:rPr>
        <w:t>Vehicle/Equipment Accident Reporting Policy</w:t>
      </w:r>
      <w:bookmarkEnd w:id="34"/>
    </w:p>
    <w:p w:rsidR="00796FA4" w:rsidRDefault="00796FA4" w:rsidP="00796FA4">
      <w:pPr>
        <w:rPr>
          <w:rFonts w:ascii="Georgia" w:hAnsi="Georgia"/>
        </w:rPr>
      </w:pPr>
      <w:r>
        <w:rPr>
          <w:rFonts w:ascii="Georgia" w:hAnsi="Georgia"/>
        </w:rPr>
        <w:t xml:space="preserve">In the event that a NRWASA vehicle is involved in an accident, the driver shall immediately report the accident to his/her Supervisor who must also notify the Executive Director. The Police and/or Emergency Personnel having jurisdiction must be notified. </w:t>
      </w:r>
    </w:p>
    <w:p w:rsidR="00A830C2" w:rsidRPr="001D2F7C" w:rsidRDefault="00A830C2" w:rsidP="00796FA4">
      <w:pPr>
        <w:rPr>
          <w:rFonts w:ascii="Georgia" w:hAnsi="Georgia"/>
          <w:sz w:val="22"/>
        </w:rPr>
      </w:pPr>
    </w:p>
    <w:p w:rsidR="00A830C2" w:rsidRPr="00A830C2" w:rsidRDefault="00A830C2" w:rsidP="00A830C2">
      <w:pPr>
        <w:pStyle w:val="p14"/>
        <w:spacing w:line="289" w:lineRule="exact"/>
        <w:ind w:left="0" w:firstLine="0"/>
        <w:contextualSpacing/>
        <w:rPr>
          <w:rFonts w:ascii="Georgia" w:hAnsi="Georgia"/>
        </w:rPr>
      </w:pPr>
      <w:r w:rsidRPr="00A830C2">
        <w:rPr>
          <w:rFonts w:ascii="Georgia" w:hAnsi="Georgia"/>
        </w:rPr>
        <w:t xml:space="preserve">If employee/vehicle operator negligence is the cause of an accident, the employee must be tested for drugs/alcohol within two hours of the accident. </w:t>
      </w:r>
      <w:r w:rsidR="00C57797">
        <w:rPr>
          <w:rFonts w:ascii="Georgia" w:hAnsi="Georgia"/>
        </w:rPr>
        <w:t xml:space="preserve">(Please contact the Executive Director for advisement) </w:t>
      </w:r>
      <w:r w:rsidRPr="00A830C2">
        <w:rPr>
          <w:rFonts w:ascii="Georgia" w:hAnsi="Georgia"/>
        </w:rPr>
        <w:t>A Supervisor must go with the operator to Physicians Prime Care for observation and testing for minor injuries.</w:t>
      </w:r>
    </w:p>
    <w:p w:rsidR="001D2F7C" w:rsidRPr="001D2F7C" w:rsidRDefault="001D2F7C" w:rsidP="001D2F7C">
      <w:pPr>
        <w:pStyle w:val="Heading1"/>
        <w:spacing w:before="0"/>
        <w:jc w:val="both"/>
        <w:rPr>
          <w:rFonts w:ascii="Georgia" w:hAnsi="Georgia"/>
          <w:sz w:val="22"/>
          <w:szCs w:val="28"/>
          <w:u w:val="single"/>
        </w:rPr>
      </w:pPr>
    </w:p>
    <w:p w:rsidR="00A669E2" w:rsidRPr="00A669E2" w:rsidRDefault="00517750" w:rsidP="001D2F7C">
      <w:pPr>
        <w:pStyle w:val="Heading1"/>
        <w:spacing w:before="0"/>
        <w:jc w:val="both"/>
        <w:rPr>
          <w:rFonts w:ascii="Georgia" w:hAnsi="Georgia"/>
          <w:sz w:val="28"/>
          <w:szCs w:val="28"/>
          <w:u w:val="single"/>
        </w:rPr>
      </w:pPr>
      <w:bookmarkStart w:id="35" w:name="_Toc393791420"/>
      <w:r w:rsidRPr="00A669E2">
        <w:rPr>
          <w:rFonts w:ascii="Georgia" w:hAnsi="Georgia"/>
          <w:sz w:val="28"/>
          <w:szCs w:val="28"/>
          <w:u w:val="single"/>
        </w:rPr>
        <w:t>Licensing Requirements</w:t>
      </w:r>
      <w:bookmarkEnd w:id="35"/>
      <w:r w:rsidRPr="00A669E2">
        <w:rPr>
          <w:rFonts w:ascii="Georgia" w:hAnsi="Georgia"/>
          <w:sz w:val="28"/>
          <w:szCs w:val="28"/>
          <w:u w:val="single"/>
        </w:rPr>
        <w:t xml:space="preserve"> </w:t>
      </w:r>
    </w:p>
    <w:p w:rsidR="008627E9" w:rsidRPr="002F42F2" w:rsidRDefault="008627E9" w:rsidP="00A669E2">
      <w:pPr>
        <w:pStyle w:val="BodySingle"/>
        <w:jc w:val="both"/>
        <w:rPr>
          <w:rFonts w:ascii="Georgia" w:hAnsi="Georgia"/>
        </w:rPr>
      </w:pPr>
      <w:r w:rsidRPr="002F42F2">
        <w:rPr>
          <w:rFonts w:ascii="Georgia" w:hAnsi="Georgia"/>
        </w:rPr>
        <w:t>Any regular employee operat</w:t>
      </w:r>
      <w:r w:rsidR="00965847">
        <w:rPr>
          <w:rFonts w:ascii="Georgia" w:hAnsi="Georgia"/>
        </w:rPr>
        <w:t>ing</w:t>
      </w:r>
      <w:r w:rsidRPr="002F42F2">
        <w:rPr>
          <w:rFonts w:ascii="Georgia" w:hAnsi="Georgia"/>
        </w:rPr>
        <w:t xml:space="preserve"> motor vehicle</w:t>
      </w:r>
      <w:r w:rsidR="002F42F2">
        <w:rPr>
          <w:rFonts w:ascii="Georgia" w:hAnsi="Georgia"/>
        </w:rPr>
        <w:t>s</w:t>
      </w:r>
      <w:r w:rsidRPr="002F42F2">
        <w:rPr>
          <w:rFonts w:ascii="Georgia" w:hAnsi="Georgia"/>
        </w:rPr>
        <w:t xml:space="preserve"> in the conduct of Authority business, or any regular employee promoted into a position that requires the operation of such vehicle shall have an annual and periodic driver's history obtained by the Authority. </w:t>
      </w:r>
    </w:p>
    <w:p w:rsidR="001D2F7C" w:rsidRPr="001D2F7C" w:rsidRDefault="001D2F7C" w:rsidP="001D2F7C">
      <w:pPr>
        <w:pStyle w:val="NormalWeb"/>
        <w:spacing w:before="0" w:beforeAutospacing="0" w:after="0" w:afterAutospacing="0"/>
        <w:jc w:val="both"/>
        <w:rPr>
          <w:rFonts w:ascii="Georgia" w:hAnsi="Georgia"/>
          <w:color w:val="auto"/>
          <w:sz w:val="22"/>
          <w:szCs w:val="24"/>
        </w:rPr>
      </w:pPr>
    </w:p>
    <w:p w:rsidR="008627E9" w:rsidRPr="002F42F2" w:rsidRDefault="008627E9" w:rsidP="001D2F7C">
      <w:pPr>
        <w:pStyle w:val="NormalWeb"/>
        <w:spacing w:before="0" w:beforeAutospacing="0" w:after="0" w:afterAutospacing="0"/>
        <w:jc w:val="both"/>
        <w:rPr>
          <w:rFonts w:ascii="Georgia" w:hAnsi="Georgia"/>
          <w:color w:val="auto"/>
          <w:sz w:val="24"/>
          <w:szCs w:val="24"/>
        </w:rPr>
      </w:pPr>
      <w:r w:rsidRPr="002F42F2">
        <w:rPr>
          <w:rFonts w:ascii="Georgia" w:hAnsi="Georgia"/>
          <w:color w:val="auto"/>
          <w:sz w:val="24"/>
          <w:szCs w:val="24"/>
        </w:rPr>
        <w:t xml:space="preserve">Employees who are classified as unqualified drivers shall be ineligible for any position requiring the operation of an Authority owned/leased vehicle or any privately-owned or leased vehicle used in the conduct of Authority business. </w:t>
      </w:r>
    </w:p>
    <w:p w:rsidR="001D2F7C" w:rsidRPr="001D2F7C" w:rsidRDefault="001D2F7C" w:rsidP="001D2F7C">
      <w:pPr>
        <w:pStyle w:val="NormalWeb"/>
        <w:spacing w:before="0" w:beforeAutospacing="0" w:after="0" w:afterAutospacing="0"/>
        <w:jc w:val="both"/>
        <w:rPr>
          <w:rFonts w:ascii="Georgia" w:hAnsi="Georgia"/>
          <w:color w:val="auto"/>
          <w:sz w:val="22"/>
          <w:szCs w:val="24"/>
        </w:rPr>
      </w:pPr>
    </w:p>
    <w:p w:rsidR="008627E9" w:rsidRPr="002F42F2" w:rsidRDefault="008627E9" w:rsidP="001D2F7C">
      <w:pPr>
        <w:pStyle w:val="NormalWeb"/>
        <w:spacing w:before="0" w:beforeAutospacing="0" w:after="0" w:afterAutospacing="0"/>
        <w:jc w:val="both"/>
        <w:rPr>
          <w:rFonts w:ascii="Georgia" w:hAnsi="Georgia"/>
          <w:color w:val="auto"/>
          <w:sz w:val="24"/>
          <w:szCs w:val="24"/>
        </w:rPr>
      </w:pPr>
      <w:r w:rsidRPr="002F42F2">
        <w:rPr>
          <w:rFonts w:ascii="Georgia" w:hAnsi="Georgia"/>
          <w:color w:val="auto"/>
          <w:sz w:val="24"/>
          <w:szCs w:val="24"/>
        </w:rPr>
        <w:t xml:space="preserve">Employees violating this policy are subject to loss of driving privileges and are subject to disciplinary action up to and including dismissal. </w:t>
      </w:r>
    </w:p>
    <w:p w:rsidR="001D2F7C" w:rsidRPr="001D2F7C" w:rsidRDefault="001D2F7C" w:rsidP="001D2F7C">
      <w:pPr>
        <w:pStyle w:val="NormalWeb"/>
        <w:spacing w:before="0" w:beforeAutospacing="0" w:after="0" w:afterAutospacing="0"/>
        <w:jc w:val="both"/>
        <w:rPr>
          <w:rFonts w:ascii="Georgia" w:hAnsi="Georgia"/>
          <w:color w:val="auto"/>
          <w:sz w:val="22"/>
          <w:szCs w:val="24"/>
        </w:rPr>
      </w:pPr>
    </w:p>
    <w:p w:rsidR="001B26AF" w:rsidRPr="002D5F92" w:rsidRDefault="001B26AF" w:rsidP="001D2F7C">
      <w:pPr>
        <w:pStyle w:val="NormalWeb"/>
        <w:spacing w:before="0" w:beforeAutospacing="0" w:after="0" w:afterAutospacing="0"/>
        <w:jc w:val="both"/>
        <w:rPr>
          <w:rFonts w:ascii="Georgia" w:hAnsi="Georgia"/>
          <w:color w:val="auto"/>
          <w:sz w:val="24"/>
          <w:szCs w:val="24"/>
        </w:rPr>
      </w:pPr>
      <w:r w:rsidRPr="002F42F2">
        <w:rPr>
          <w:rFonts w:ascii="Georgia" w:hAnsi="Georgia"/>
          <w:color w:val="auto"/>
          <w:sz w:val="24"/>
          <w:szCs w:val="24"/>
        </w:rPr>
        <w:t>An employee whose license has been revoked or suspended for a motor vehicle violation shall be required to notify</w:t>
      </w:r>
      <w:r w:rsidR="00C9579B">
        <w:rPr>
          <w:rFonts w:ascii="Georgia" w:hAnsi="Georgia"/>
          <w:color w:val="auto"/>
          <w:sz w:val="24"/>
          <w:szCs w:val="24"/>
        </w:rPr>
        <w:t xml:space="preserve"> his</w:t>
      </w:r>
      <w:r w:rsidRPr="002F42F2">
        <w:rPr>
          <w:rFonts w:ascii="Georgia" w:hAnsi="Georgia"/>
          <w:color w:val="auto"/>
          <w:sz w:val="24"/>
          <w:szCs w:val="24"/>
        </w:rPr>
        <w:t xml:space="preserve"> </w:t>
      </w:r>
      <w:r w:rsidR="00D612AC">
        <w:rPr>
          <w:rFonts w:ascii="Georgia" w:hAnsi="Georgia"/>
          <w:color w:val="auto"/>
          <w:sz w:val="24"/>
          <w:szCs w:val="24"/>
        </w:rPr>
        <w:t>Supervisor</w:t>
      </w:r>
      <w:r w:rsidRPr="002F42F2">
        <w:rPr>
          <w:rFonts w:ascii="Georgia" w:hAnsi="Georgia"/>
          <w:color w:val="auto"/>
          <w:sz w:val="24"/>
          <w:szCs w:val="24"/>
        </w:rPr>
        <w:t xml:space="preserve"> immediately at the beginning of the first working day following the revocation, suspension or conviction.</w:t>
      </w:r>
      <w:r w:rsidRPr="002D5F92">
        <w:rPr>
          <w:rFonts w:ascii="Georgia" w:hAnsi="Georgia"/>
          <w:color w:val="auto"/>
          <w:sz w:val="24"/>
          <w:szCs w:val="24"/>
        </w:rPr>
        <w:t xml:space="preserve"> </w:t>
      </w:r>
    </w:p>
    <w:p w:rsidR="001D2F7C" w:rsidRPr="001D2F7C" w:rsidRDefault="001D2F7C" w:rsidP="001D2F7C">
      <w:pPr>
        <w:pStyle w:val="Heading1"/>
        <w:spacing w:before="0"/>
        <w:jc w:val="both"/>
        <w:rPr>
          <w:rFonts w:ascii="Georgia" w:hAnsi="Georgia"/>
          <w:sz w:val="22"/>
          <w:szCs w:val="28"/>
          <w:u w:val="single"/>
        </w:rPr>
      </w:pPr>
    </w:p>
    <w:p w:rsidR="00517750" w:rsidRPr="002D5F92" w:rsidRDefault="001B26AF" w:rsidP="001D2F7C">
      <w:pPr>
        <w:pStyle w:val="Heading1"/>
        <w:spacing w:before="0"/>
        <w:jc w:val="both"/>
        <w:rPr>
          <w:rFonts w:ascii="Georgia" w:hAnsi="Georgia"/>
        </w:rPr>
      </w:pPr>
      <w:bookmarkStart w:id="36" w:name="_Toc393791421"/>
      <w:r w:rsidRPr="00742A10">
        <w:rPr>
          <w:rFonts w:ascii="Georgia" w:hAnsi="Georgia"/>
          <w:sz w:val="28"/>
          <w:szCs w:val="28"/>
          <w:u w:val="single"/>
        </w:rPr>
        <w:t xml:space="preserve">Outside </w:t>
      </w:r>
      <w:r w:rsidR="009E37CA" w:rsidRPr="00742A10">
        <w:rPr>
          <w:rFonts w:ascii="Georgia" w:hAnsi="Georgia"/>
          <w:sz w:val="28"/>
          <w:szCs w:val="28"/>
          <w:u w:val="single"/>
        </w:rPr>
        <w:t>Employment</w:t>
      </w:r>
      <w:bookmarkEnd w:id="36"/>
    </w:p>
    <w:p w:rsidR="00B40C8F" w:rsidRPr="002D5F92" w:rsidRDefault="00B40C8F" w:rsidP="00A830C2">
      <w:pPr>
        <w:pStyle w:val="DefaultText"/>
        <w:contextualSpacing/>
        <w:jc w:val="both"/>
        <w:rPr>
          <w:rFonts w:ascii="Georgia" w:hAnsi="Georgia"/>
        </w:rPr>
      </w:pPr>
      <w:r w:rsidRPr="002D5F92">
        <w:rPr>
          <w:rFonts w:ascii="Georgia" w:hAnsi="Georgia"/>
        </w:rPr>
        <w:t xml:space="preserve">NRWASA employees who hold other jobs in addition to their job here must inform their </w:t>
      </w:r>
      <w:r w:rsidR="00D612AC">
        <w:rPr>
          <w:rFonts w:ascii="Georgia" w:hAnsi="Georgia"/>
        </w:rPr>
        <w:t>Supervisor</w:t>
      </w:r>
      <w:r w:rsidRPr="002D5F92">
        <w:rPr>
          <w:rFonts w:ascii="Georgia" w:hAnsi="Georgia"/>
        </w:rPr>
        <w:t xml:space="preserve"> of their outside employment and receive permission to do so. Job performance must not be affected due to outside employment responsibilities or schedules. Additionally, employees are cautioned against engaging in outside employment that may run counter to the philosophy and mission of, or create direct competition for NRWASA.  Absolutely no outside work is allowed to be performed on work premises during normal work hours.  </w:t>
      </w:r>
    </w:p>
    <w:p w:rsidR="001D2F7C" w:rsidRPr="001D2F7C" w:rsidRDefault="001D2F7C" w:rsidP="001D2F7C">
      <w:pPr>
        <w:pStyle w:val="Heading1"/>
        <w:spacing w:before="0"/>
        <w:contextualSpacing/>
        <w:jc w:val="both"/>
        <w:rPr>
          <w:rFonts w:ascii="Georgia" w:hAnsi="Georgia"/>
          <w:sz w:val="22"/>
          <w:szCs w:val="28"/>
          <w:u w:val="single"/>
        </w:rPr>
      </w:pPr>
    </w:p>
    <w:p w:rsidR="00B40C8F" w:rsidRPr="00742A10" w:rsidRDefault="00B40C8F" w:rsidP="001D2F7C">
      <w:pPr>
        <w:pStyle w:val="Heading1"/>
        <w:spacing w:before="0"/>
        <w:contextualSpacing/>
        <w:jc w:val="both"/>
        <w:rPr>
          <w:rFonts w:ascii="Georgia" w:hAnsi="Georgia"/>
          <w:sz w:val="28"/>
          <w:szCs w:val="28"/>
          <w:u w:val="single"/>
        </w:rPr>
      </w:pPr>
      <w:bookmarkStart w:id="37" w:name="_Toc393791422"/>
      <w:r w:rsidRPr="00742A10">
        <w:rPr>
          <w:rFonts w:ascii="Georgia" w:hAnsi="Georgia"/>
          <w:sz w:val="28"/>
          <w:szCs w:val="28"/>
          <w:u w:val="single"/>
        </w:rPr>
        <w:t>Us</w:t>
      </w:r>
      <w:r w:rsidR="006F5A5C">
        <w:rPr>
          <w:rFonts w:ascii="Georgia" w:hAnsi="Georgia"/>
          <w:sz w:val="28"/>
          <w:szCs w:val="28"/>
          <w:u w:val="single"/>
        </w:rPr>
        <w:t>e of Computers and E</w:t>
      </w:r>
      <w:r w:rsidRPr="00742A10">
        <w:rPr>
          <w:rFonts w:ascii="Georgia" w:hAnsi="Georgia"/>
          <w:sz w:val="28"/>
          <w:szCs w:val="28"/>
          <w:u w:val="single"/>
        </w:rPr>
        <w:t>mail</w:t>
      </w:r>
      <w:bookmarkEnd w:id="37"/>
    </w:p>
    <w:p w:rsidR="00B40C8F" w:rsidRPr="002D5F92" w:rsidRDefault="00B40C8F" w:rsidP="00652A87">
      <w:pPr>
        <w:pStyle w:val="BodySingle"/>
        <w:jc w:val="both"/>
        <w:rPr>
          <w:rFonts w:ascii="Georgia" w:hAnsi="Georgia"/>
        </w:rPr>
      </w:pPr>
      <w:r w:rsidRPr="002D5F92">
        <w:rPr>
          <w:rFonts w:ascii="Georgia" w:hAnsi="Georgia"/>
        </w:rPr>
        <w:t xml:space="preserve">The business tools owned by NRWASA, including computers, copiers and fax machines are provided for staff members to complete </w:t>
      </w:r>
      <w:r w:rsidR="00FF39CB" w:rsidRPr="002D5F92">
        <w:rPr>
          <w:rFonts w:ascii="Georgia" w:hAnsi="Georgia"/>
        </w:rPr>
        <w:t>the work</w:t>
      </w:r>
      <w:r w:rsidRPr="002D5F92">
        <w:rPr>
          <w:rFonts w:ascii="Georgia" w:hAnsi="Georgia"/>
        </w:rPr>
        <w:t xml:space="preserve"> of the Authority.  These tools are </w:t>
      </w:r>
      <w:r w:rsidRPr="002D5F92">
        <w:rPr>
          <w:rFonts w:ascii="Georgia" w:hAnsi="Georgia"/>
          <w:u w:val="single"/>
        </w:rPr>
        <w:t>not</w:t>
      </w:r>
      <w:r w:rsidRPr="002D5F92">
        <w:rPr>
          <w:rFonts w:ascii="Georgia" w:hAnsi="Georgia"/>
        </w:rPr>
        <w:t xml:space="preserve"> meant for personal use.  </w:t>
      </w:r>
    </w:p>
    <w:p w:rsidR="00937491" w:rsidRDefault="00937491" w:rsidP="00652A87">
      <w:pPr>
        <w:pStyle w:val="BodySingle"/>
        <w:jc w:val="both"/>
        <w:rPr>
          <w:rFonts w:ascii="Georgia" w:hAnsi="Georgia"/>
        </w:rPr>
      </w:pPr>
    </w:p>
    <w:p w:rsidR="00B40C8F" w:rsidRPr="002D5F92" w:rsidRDefault="00B40C8F" w:rsidP="00652A87">
      <w:pPr>
        <w:pStyle w:val="BodySingle"/>
        <w:jc w:val="both"/>
        <w:rPr>
          <w:rFonts w:ascii="Georgia" w:hAnsi="Georgia"/>
        </w:rPr>
      </w:pPr>
      <w:r w:rsidRPr="002D5F92">
        <w:rPr>
          <w:rFonts w:ascii="Georgia" w:hAnsi="Georgia"/>
        </w:rPr>
        <w:t>Do not download attached files unless it</w:t>
      </w:r>
      <w:r w:rsidR="00937491">
        <w:rPr>
          <w:rFonts w:ascii="Georgia" w:hAnsi="Georgia"/>
        </w:rPr>
        <w:t xml:space="preserve"> is from a fellow employee or familiar business associate</w:t>
      </w:r>
      <w:r w:rsidRPr="002D5F92">
        <w:rPr>
          <w:rFonts w:ascii="Georgia" w:hAnsi="Georgia"/>
        </w:rPr>
        <w:t xml:space="preserve">.  Delete any mail from unknown parties without opening </w:t>
      </w:r>
      <w:r w:rsidR="00937491">
        <w:rPr>
          <w:rFonts w:ascii="Georgia" w:hAnsi="Georgia"/>
        </w:rPr>
        <w:t>the attachment</w:t>
      </w:r>
      <w:r w:rsidRPr="002D5F92">
        <w:rPr>
          <w:rFonts w:ascii="Georgia" w:hAnsi="Georgia"/>
        </w:rPr>
        <w:t xml:space="preserve">.  </w:t>
      </w:r>
    </w:p>
    <w:p w:rsidR="00B40C8F" w:rsidRPr="001D2F7C" w:rsidRDefault="00B40C8F" w:rsidP="00652A87">
      <w:pPr>
        <w:pStyle w:val="BodySingle"/>
        <w:jc w:val="both"/>
        <w:rPr>
          <w:rFonts w:ascii="Georgia" w:hAnsi="Georgia"/>
          <w:sz w:val="22"/>
        </w:rPr>
      </w:pPr>
    </w:p>
    <w:p w:rsidR="00B40C8F" w:rsidRPr="002D5F92" w:rsidRDefault="00B40C8F" w:rsidP="00652A87">
      <w:pPr>
        <w:pStyle w:val="BodySingle"/>
        <w:jc w:val="both"/>
        <w:rPr>
          <w:rFonts w:ascii="Georgia" w:hAnsi="Georgia"/>
        </w:rPr>
      </w:pPr>
      <w:r w:rsidRPr="002D5F92">
        <w:rPr>
          <w:rFonts w:ascii="Georgia" w:hAnsi="Georgia"/>
        </w:rPr>
        <w:t xml:space="preserve">You should </w:t>
      </w:r>
      <w:r w:rsidRPr="002D5F92">
        <w:rPr>
          <w:rFonts w:ascii="Georgia" w:hAnsi="Georgia"/>
          <w:u w:val="single"/>
        </w:rPr>
        <w:t>not</w:t>
      </w:r>
      <w:r w:rsidRPr="002D5F92">
        <w:rPr>
          <w:rFonts w:ascii="Georgia" w:hAnsi="Georgia"/>
        </w:rPr>
        <w:t xml:space="preserve"> receive personal emails and should discourage family and friends from emailing you at work.  You are also restricted from using the internet for personal reasons</w:t>
      </w:r>
      <w:r w:rsidR="000C4AAE">
        <w:rPr>
          <w:rFonts w:ascii="Georgia" w:hAnsi="Georgia"/>
        </w:rPr>
        <w:t xml:space="preserve">. </w:t>
      </w:r>
      <w:r w:rsidRPr="002D5F92">
        <w:rPr>
          <w:rFonts w:ascii="Georgia" w:hAnsi="Georgia"/>
        </w:rPr>
        <w:t xml:space="preserve">Only job-related websites should be accessed during working hours.  Do NOT access inappropriate websites (pornographic, etc.). Such actions will cause for disciplinary action up to and including termination.  </w:t>
      </w:r>
    </w:p>
    <w:p w:rsidR="00B40C8F" w:rsidRPr="001D2F7C" w:rsidRDefault="00B40C8F" w:rsidP="00652A87">
      <w:pPr>
        <w:pStyle w:val="BodySingle"/>
        <w:jc w:val="both"/>
        <w:rPr>
          <w:rFonts w:ascii="Georgia" w:hAnsi="Georgia"/>
          <w:sz w:val="22"/>
        </w:rPr>
      </w:pPr>
    </w:p>
    <w:p w:rsidR="00B40C8F" w:rsidRPr="002D5F92" w:rsidRDefault="00B40C8F" w:rsidP="00652A87">
      <w:pPr>
        <w:pStyle w:val="BodySingle"/>
        <w:jc w:val="both"/>
        <w:rPr>
          <w:rFonts w:ascii="Georgia" w:hAnsi="Georgia"/>
        </w:rPr>
      </w:pPr>
      <w:r w:rsidRPr="002D5F92">
        <w:rPr>
          <w:rFonts w:ascii="Georgia" w:hAnsi="Georgia"/>
        </w:rPr>
        <w:t xml:space="preserve">Notwithstanding </w:t>
      </w:r>
      <w:r w:rsidR="0013393B">
        <w:rPr>
          <w:rFonts w:ascii="Georgia" w:hAnsi="Georgia"/>
        </w:rPr>
        <w:t>NRWASA's</w:t>
      </w:r>
      <w:r w:rsidRPr="002D5F92">
        <w:rPr>
          <w:rFonts w:ascii="Georgia" w:hAnsi="Georgia"/>
        </w:rPr>
        <w:t xml:space="preserve"> right to retrieve and read any electronic mail messages, such messages should be treated as confidential by other employees and accessed o</w:t>
      </w:r>
      <w:r w:rsidR="00937491">
        <w:rPr>
          <w:rFonts w:ascii="Georgia" w:hAnsi="Georgia"/>
        </w:rPr>
        <w:t xml:space="preserve">nly by the intended recipient. </w:t>
      </w:r>
    </w:p>
    <w:p w:rsidR="00B40C8F" w:rsidRPr="001D2F7C" w:rsidRDefault="00B40C8F" w:rsidP="00652A87">
      <w:pPr>
        <w:pStyle w:val="DefaultText"/>
        <w:jc w:val="both"/>
        <w:rPr>
          <w:rFonts w:ascii="Georgia" w:hAnsi="Georgia"/>
          <w:sz w:val="22"/>
        </w:rPr>
      </w:pPr>
    </w:p>
    <w:p w:rsidR="00796FC2" w:rsidRPr="00796FC2" w:rsidRDefault="00B40C8F" w:rsidP="00BA72E0">
      <w:pPr>
        <w:pStyle w:val="Heading1"/>
        <w:spacing w:before="0"/>
        <w:jc w:val="both"/>
        <w:rPr>
          <w:rFonts w:ascii="Georgia" w:hAnsi="Georgia"/>
          <w:sz w:val="28"/>
          <w:szCs w:val="28"/>
          <w:u w:val="single"/>
        </w:rPr>
      </w:pPr>
      <w:bookmarkStart w:id="38" w:name="_Toc393791423"/>
      <w:r w:rsidRPr="00796FC2">
        <w:rPr>
          <w:rFonts w:ascii="Georgia" w:hAnsi="Georgia"/>
          <w:sz w:val="28"/>
          <w:szCs w:val="28"/>
          <w:u w:val="single"/>
        </w:rPr>
        <w:t>Travel Policy</w:t>
      </w:r>
      <w:bookmarkEnd w:id="38"/>
    </w:p>
    <w:p w:rsidR="00B40C8F" w:rsidRDefault="00B40C8F" w:rsidP="00796FC2">
      <w:pPr>
        <w:pStyle w:val="BodySingle"/>
        <w:jc w:val="both"/>
        <w:rPr>
          <w:rFonts w:ascii="Georgia" w:hAnsi="Georgia"/>
        </w:rPr>
      </w:pPr>
      <w:r w:rsidRPr="00796FC2">
        <w:rPr>
          <w:rFonts w:ascii="Georgia" w:hAnsi="Georgia"/>
        </w:rPr>
        <w:t>Employees will be reimbursed when traveling on authorized business for all legitimate expenses incurred.  Individuals traveling on official business are expected to exercise care in incurring expenses to minimize the cost of the Authority.  Excessive and unnecessary e</w:t>
      </w:r>
      <w:r w:rsidR="006F0A11">
        <w:rPr>
          <w:rFonts w:ascii="Georgia" w:hAnsi="Georgia"/>
        </w:rPr>
        <w:t xml:space="preserve">xpenses will not be reimbursed. A Travel Expense Form must be completed prior to and after travel. </w:t>
      </w:r>
    </w:p>
    <w:p w:rsidR="00796FC2" w:rsidRPr="00796FC2" w:rsidRDefault="00796FC2" w:rsidP="00796FC2">
      <w:pPr>
        <w:pStyle w:val="BodySingle"/>
        <w:jc w:val="both"/>
        <w:rPr>
          <w:rFonts w:ascii="Georgia" w:hAnsi="Georgia"/>
        </w:rPr>
      </w:pPr>
    </w:p>
    <w:p w:rsidR="00B40C8F" w:rsidRPr="00742A10" w:rsidRDefault="00B40C8F" w:rsidP="00BA72E0">
      <w:pPr>
        <w:pStyle w:val="Heading1"/>
        <w:spacing w:before="0"/>
        <w:jc w:val="both"/>
        <w:rPr>
          <w:rFonts w:ascii="Georgia" w:hAnsi="Georgia"/>
          <w:sz w:val="28"/>
          <w:szCs w:val="28"/>
          <w:u w:val="single"/>
        </w:rPr>
      </w:pPr>
      <w:bookmarkStart w:id="39" w:name="_Toc393791424"/>
      <w:r w:rsidRPr="00742A10">
        <w:rPr>
          <w:rFonts w:ascii="Georgia" w:hAnsi="Georgia"/>
          <w:sz w:val="28"/>
          <w:szCs w:val="28"/>
          <w:u w:val="single"/>
        </w:rPr>
        <w:t>Political Activities</w:t>
      </w:r>
      <w:bookmarkEnd w:id="39"/>
    </w:p>
    <w:p w:rsidR="003641CF" w:rsidRPr="002D5F92" w:rsidRDefault="003641CF" w:rsidP="00652A87">
      <w:pPr>
        <w:pStyle w:val="BodySingle"/>
        <w:jc w:val="both"/>
        <w:rPr>
          <w:rFonts w:ascii="Georgia" w:hAnsi="Georgia"/>
        </w:rPr>
      </w:pPr>
      <w:r w:rsidRPr="002D5F92">
        <w:rPr>
          <w:rFonts w:ascii="Georgia" w:hAnsi="Georgia"/>
        </w:rPr>
        <w:t>No NRWASA employee shall:</w:t>
      </w:r>
    </w:p>
    <w:p w:rsidR="003641CF" w:rsidRPr="001D2F7C" w:rsidRDefault="003641CF" w:rsidP="00652A87">
      <w:pPr>
        <w:pStyle w:val="BodySingle"/>
        <w:jc w:val="both"/>
        <w:rPr>
          <w:rFonts w:ascii="Georgia" w:hAnsi="Georgia"/>
          <w:sz w:val="20"/>
        </w:rPr>
      </w:pPr>
    </w:p>
    <w:p w:rsidR="003641CF" w:rsidRPr="002D5F92" w:rsidRDefault="003641CF" w:rsidP="00652A87">
      <w:pPr>
        <w:pStyle w:val="BodySingle"/>
        <w:numPr>
          <w:ilvl w:val="0"/>
          <w:numId w:val="7"/>
        </w:numPr>
        <w:jc w:val="both"/>
        <w:rPr>
          <w:rFonts w:ascii="Georgia" w:hAnsi="Georgia"/>
        </w:rPr>
      </w:pPr>
      <w:r w:rsidRPr="002D5F92">
        <w:rPr>
          <w:rFonts w:ascii="Georgia" w:hAnsi="Georgia"/>
        </w:rPr>
        <w:t>Use their official authority or influence for the purpose of interfering with or affecting the result of an election or nomination for office.</w:t>
      </w:r>
    </w:p>
    <w:p w:rsidR="003641CF" w:rsidRPr="001D2F7C" w:rsidRDefault="003641CF" w:rsidP="00652A87">
      <w:pPr>
        <w:pStyle w:val="BodySingle"/>
        <w:jc w:val="both"/>
        <w:rPr>
          <w:rFonts w:ascii="Georgia" w:hAnsi="Georgia"/>
          <w:sz w:val="22"/>
        </w:rPr>
      </w:pPr>
    </w:p>
    <w:p w:rsidR="003641CF" w:rsidRPr="002D5F92" w:rsidRDefault="003641CF" w:rsidP="00652A87">
      <w:pPr>
        <w:pStyle w:val="BodySingle"/>
        <w:numPr>
          <w:ilvl w:val="0"/>
          <w:numId w:val="7"/>
        </w:numPr>
        <w:jc w:val="both"/>
        <w:rPr>
          <w:rFonts w:ascii="Georgia" w:hAnsi="Georgia"/>
        </w:rPr>
      </w:pPr>
      <w:r w:rsidRPr="002D5F92">
        <w:rPr>
          <w:rFonts w:ascii="Georgia" w:hAnsi="Georgia"/>
        </w:rPr>
        <w:t>Directly or indirectly coerce, attempt to coerce, command or advise any other individual to pay, lend, or contribute anything of value to a party, committee, organization, agency or person for political purposes.</w:t>
      </w:r>
    </w:p>
    <w:p w:rsidR="003641CF" w:rsidRPr="001D2F7C" w:rsidRDefault="003641CF" w:rsidP="00652A87">
      <w:pPr>
        <w:pStyle w:val="BodySingle"/>
        <w:jc w:val="both"/>
        <w:rPr>
          <w:rFonts w:ascii="Georgia" w:hAnsi="Georgia"/>
          <w:sz w:val="22"/>
        </w:rPr>
      </w:pPr>
    </w:p>
    <w:p w:rsidR="003641CF" w:rsidRPr="002D5F92" w:rsidRDefault="003641CF" w:rsidP="00652A87">
      <w:pPr>
        <w:pStyle w:val="BodySingle"/>
        <w:numPr>
          <w:ilvl w:val="0"/>
          <w:numId w:val="7"/>
        </w:numPr>
        <w:jc w:val="both"/>
        <w:rPr>
          <w:rFonts w:ascii="Georgia" w:hAnsi="Georgia"/>
        </w:rPr>
      </w:pPr>
      <w:r w:rsidRPr="002D5F92">
        <w:rPr>
          <w:rFonts w:ascii="Georgia" w:hAnsi="Georgia"/>
        </w:rPr>
        <w:t xml:space="preserve">Take any active part of managing a campaign for political office or otherwise engage in political activity while on duty or within any period of time during which he is expected to perform services for which he receives compensation from </w:t>
      </w:r>
      <w:r w:rsidR="0057555F">
        <w:rPr>
          <w:rFonts w:ascii="Georgia" w:hAnsi="Georgia"/>
        </w:rPr>
        <w:t>NRWASA</w:t>
      </w:r>
      <w:r w:rsidRPr="002D5F92">
        <w:rPr>
          <w:rFonts w:ascii="Georgia" w:hAnsi="Georgia"/>
        </w:rPr>
        <w:t>.</w:t>
      </w:r>
    </w:p>
    <w:p w:rsidR="003641CF" w:rsidRPr="002D5F92" w:rsidRDefault="003641CF" w:rsidP="00652A87">
      <w:pPr>
        <w:pStyle w:val="BodySingle"/>
        <w:numPr>
          <w:ilvl w:val="0"/>
          <w:numId w:val="7"/>
        </w:numPr>
        <w:jc w:val="both"/>
        <w:rPr>
          <w:rFonts w:ascii="Georgia" w:hAnsi="Georgia"/>
        </w:rPr>
      </w:pPr>
      <w:r w:rsidRPr="002D5F92">
        <w:rPr>
          <w:rFonts w:ascii="Georgia" w:hAnsi="Georgia"/>
        </w:rPr>
        <w:t>Use the authority of his position, or utilize NRWASA funds, supplies or vehicles to secure support for or oppose any candidate, party or issue in a partisan election involving candidates for office or party nominations, or affect the results thereof.</w:t>
      </w:r>
    </w:p>
    <w:p w:rsidR="0058297C" w:rsidRDefault="0058297C">
      <w:pPr>
        <w:rPr>
          <w:rFonts w:ascii="Georgia" w:hAnsi="Georgia"/>
          <w:szCs w:val="20"/>
        </w:rPr>
      </w:pPr>
      <w:r>
        <w:rPr>
          <w:rFonts w:ascii="Georgia" w:hAnsi="Georgia"/>
        </w:rPr>
        <w:br w:type="page"/>
      </w:r>
    </w:p>
    <w:p w:rsidR="009875BF" w:rsidRPr="009875BF" w:rsidRDefault="009875BF" w:rsidP="00BA72E0">
      <w:pPr>
        <w:pStyle w:val="Heading1"/>
        <w:spacing w:before="0"/>
        <w:jc w:val="both"/>
        <w:rPr>
          <w:rFonts w:ascii="Georgia" w:hAnsi="Georgia"/>
          <w:sz w:val="28"/>
          <w:szCs w:val="28"/>
          <w:u w:val="single"/>
        </w:rPr>
      </w:pPr>
      <w:bookmarkStart w:id="40" w:name="_Toc393791425"/>
      <w:r w:rsidRPr="009875BF">
        <w:rPr>
          <w:rFonts w:ascii="Georgia" w:hAnsi="Georgia"/>
          <w:sz w:val="28"/>
          <w:szCs w:val="28"/>
          <w:u w:val="single"/>
        </w:rPr>
        <w:t>Safety</w:t>
      </w:r>
      <w:bookmarkEnd w:id="40"/>
    </w:p>
    <w:p w:rsidR="009875BF" w:rsidRPr="009875BF" w:rsidRDefault="009875BF" w:rsidP="009875BF">
      <w:pPr>
        <w:pStyle w:val="BodySingle"/>
        <w:jc w:val="both"/>
        <w:rPr>
          <w:rFonts w:ascii="Georgia" w:hAnsi="Georgia"/>
        </w:rPr>
      </w:pPr>
      <w:r w:rsidRPr="009875BF">
        <w:rPr>
          <w:rFonts w:ascii="Georgia" w:hAnsi="Georgia"/>
        </w:rPr>
        <w:t xml:space="preserve">All employees are asked to make safety their personal concern.  Employees are asked to immediately call to the attention of management any safety hazard. </w:t>
      </w:r>
    </w:p>
    <w:p w:rsidR="009875BF" w:rsidRDefault="009875BF" w:rsidP="009875BF">
      <w:pPr>
        <w:pStyle w:val="BodySingle"/>
        <w:jc w:val="both"/>
        <w:rPr>
          <w:rFonts w:ascii="Georgia" w:hAnsi="Georgia"/>
        </w:rPr>
      </w:pPr>
      <w:r w:rsidRPr="009875BF">
        <w:rPr>
          <w:rFonts w:ascii="Georgia" w:hAnsi="Georgia"/>
        </w:rPr>
        <w:t xml:space="preserve">NRWASA provides safe and healthful working conditions, provides safety training on a continuous basis, and ensures the continuous development and enforcement of safety standards and rules.  In order to maintain an effective safety program, strict compliance with safety rules and regulations is mandatory.  Any employee found in violation of safety regulations is subject to discipline up to and including termination.  </w:t>
      </w:r>
    </w:p>
    <w:p w:rsidR="009875BF" w:rsidRDefault="009875BF" w:rsidP="009875BF">
      <w:pPr>
        <w:pStyle w:val="BodySingle"/>
        <w:jc w:val="both"/>
        <w:rPr>
          <w:rFonts w:ascii="Georgia" w:hAnsi="Georgia"/>
        </w:rPr>
      </w:pPr>
    </w:p>
    <w:p w:rsidR="009875BF" w:rsidRPr="009875BF" w:rsidRDefault="009875BF" w:rsidP="009875BF">
      <w:pPr>
        <w:pStyle w:val="BodySingle"/>
        <w:jc w:val="both"/>
        <w:rPr>
          <w:rFonts w:ascii="Georgia" w:hAnsi="Georgia"/>
        </w:rPr>
      </w:pPr>
      <w:r>
        <w:rPr>
          <w:rFonts w:ascii="Georgia" w:hAnsi="Georgia"/>
        </w:rPr>
        <w:t xml:space="preserve">A separate safety manual will be available and used to train employees in all safe practices. </w:t>
      </w:r>
    </w:p>
    <w:p w:rsidR="002944BD" w:rsidRDefault="002944BD">
      <w:pPr>
        <w:rPr>
          <w:rFonts w:ascii="Georgia" w:hAnsi="Georgia"/>
          <w:b/>
          <w:sz w:val="32"/>
          <w:szCs w:val="20"/>
        </w:rPr>
      </w:pPr>
      <w:r>
        <w:rPr>
          <w:rFonts w:ascii="Georgia" w:hAnsi="Georgia"/>
          <w:sz w:val="32"/>
        </w:rPr>
        <w:br w:type="page"/>
      </w:r>
    </w:p>
    <w:p w:rsidR="003641CF" w:rsidRDefault="00423C64" w:rsidP="001D2F7C">
      <w:pPr>
        <w:pStyle w:val="HEADER"/>
        <w:spacing w:before="0" w:after="0"/>
        <w:rPr>
          <w:rFonts w:ascii="Georgia" w:hAnsi="Georgia"/>
          <w:sz w:val="32"/>
        </w:rPr>
      </w:pPr>
      <w:bookmarkStart w:id="41" w:name="_Toc393791426"/>
      <w:r w:rsidRPr="00BA72E0">
        <w:rPr>
          <w:rFonts w:ascii="Georgia" w:hAnsi="Georgia"/>
          <w:sz w:val="32"/>
        </w:rPr>
        <w:t>BENEFITS</w:t>
      </w:r>
      <w:bookmarkEnd w:id="41"/>
    </w:p>
    <w:p w:rsidR="001D2F7C" w:rsidRPr="001D2F7C" w:rsidRDefault="001D2F7C" w:rsidP="001D2F7C">
      <w:pPr>
        <w:pStyle w:val="HEADER"/>
        <w:spacing w:before="0" w:after="0"/>
        <w:rPr>
          <w:rFonts w:ascii="Georgia" w:hAnsi="Georgia"/>
          <w:sz w:val="28"/>
        </w:rPr>
      </w:pPr>
    </w:p>
    <w:p w:rsidR="00216C4D" w:rsidRPr="00216C4D" w:rsidRDefault="00216C4D" w:rsidP="001D2F7C">
      <w:pPr>
        <w:pStyle w:val="Heading1"/>
        <w:spacing w:before="0" w:after="0"/>
        <w:jc w:val="both"/>
        <w:rPr>
          <w:rFonts w:ascii="Georgia" w:hAnsi="Georgia"/>
          <w:sz w:val="28"/>
          <w:szCs w:val="28"/>
          <w:u w:val="single"/>
        </w:rPr>
      </w:pPr>
      <w:bookmarkStart w:id="42" w:name="_Toc393791427"/>
      <w:r w:rsidRPr="00216C4D">
        <w:rPr>
          <w:rFonts w:ascii="Georgia" w:hAnsi="Georgia"/>
          <w:sz w:val="28"/>
          <w:szCs w:val="28"/>
          <w:u w:val="single"/>
        </w:rPr>
        <w:t>Introduction</w:t>
      </w:r>
      <w:bookmarkEnd w:id="42"/>
    </w:p>
    <w:p w:rsidR="00216C4D" w:rsidRPr="00216C4D" w:rsidRDefault="00216C4D" w:rsidP="00216C4D">
      <w:pPr>
        <w:pStyle w:val="BodySingle"/>
        <w:jc w:val="both"/>
        <w:rPr>
          <w:rFonts w:ascii="Georgia" w:hAnsi="Georgia"/>
        </w:rPr>
      </w:pPr>
      <w:r w:rsidRPr="00216C4D">
        <w:rPr>
          <w:rFonts w:ascii="Georgia" w:hAnsi="Georgia"/>
        </w:rPr>
        <w:t>The following descriptions of benefits contain only general information.   They do not constitute any type of contract concerning the plans.  The benefits described are more fully explained in documents, insurance contracts, and summary plan descriptions.  Management reserves the right to amend, modify, or reduce the benefits provided, or terminate any of its plans at any time.  Any amendment, modification, reduction, or termination may be made without prior notice to participants, except as required by law.</w:t>
      </w:r>
    </w:p>
    <w:p w:rsidR="003641CF" w:rsidRPr="002D5F92" w:rsidRDefault="003641CF" w:rsidP="00652A87">
      <w:pPr>
        <w:pStyle w:val="DefaultText"/>
        <w:jc w:val="both"/>
        <w:rPr>
          <w:rFonts w:ascii="Georgia" w:hAnsi="Georgia"/>
        </w:rPr>
      </w:pPr>
    </w:p>
    <w:p w:rsidR="003641CF" w:rsidRPr="00423C64" w:rsidRDefault="003641CF" w:rsidP="00BA72E0">
      <w:pPr>
        <w:pStyle w:val="Heading1"/>
        <w:spacing w:before="0"/>
        <w:jc w:val="both"/>
        <w:rPr>
          <w:rFonts w:ascii="Georgia" w:hAnsi="Georgia"/>
          <w:sz w:val="28"/>
          <w:szCs w:val="28"/>
          <w:u w:val="single"/>
        </w:rPr>
      </w:pPr>
      <w:bookmarkStart w:id="43" w:name="_Toc393791428"/>
      <w:r w:rsidRPr="00423C64">
        <w:rPr>
          <w:rFonts w:ascii="Georgia" w:hAnsi="Georgia"/>
          <w:sz w:val="28"/>
          <w:szCs w:val="28"/>
          <w:u w:val="single"/>
        </w:rPr>
        <w:t>Vacation/Annual Leave</w:t>
      </w:r>
      <w:bookmarkEnd w:id="43"/>
    </w:p>
    <w:p w:rsidR="003641CF" w:rsidRPr="002D5F92" w:rsidRDefault="003641CF" w:rsidP="00652A87">
      <w:pPr>
        <w:jc w:val="both"/>
        <w:rPr>
          <w:rFonts w:ascii="Georgia" w:hAnsi="Georgia"/>
        </w:rPr>
      </w:pPr>
      <w:r w:rsidRPr="002D5F92">
        <w:rPr>
          <w:rFonts w:ascii="Georgia" w:hAnsi="Georgia"/>
        </w:rPr>
        <w:t>Full-time employees earn annual leave as follows:</w:t>
      </w:r>
    </w:p>
    <w:p w:rsidR="003641CF" w:rsidRPr="002D5F92" w:rsidRDefault="003641CF" w:rsidP="00652A87">
      <w:pPr>
        <w:jc w:val="both"/>
        <w:rPr>
          <w:rFonts w:ascii="Georgia" w:hAnsi="Georg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A825E8" w:rsidTr="00A825E8">
        <w:trPr>
          <w:jc w:val="center"/>
        </w:trPr>
        <w:tc>
          <w:tcPr>
            <w:tcW w:w="3192" w:type="dxa"/>
          </w:tcPr>
          <w:p w:rsidR="00A825E8" w:rsidRPr="00A825E8" w:rsidRDefault="00A825E8" w:rsidP="00A825E8">
            <w:pPr>
              <w:jc w:val="center"/>
              <w:rPr>
                <w:rFonts w:ascii="Georgia" w:hAnsi="Georgia"/>
                <w:b/>
                <w:u w:val="single"/>
              </w:rPr>
            </w:pPr>
            <w:r w:rsidRPr="00A825E8">
              <w:rPr>
                <w:rFonts w:ascii="Georgia" w:hAnsi="Georgia"/>
                <w:b/>
                <w:u w:val="single"/>
              </w:rPr>
              <w:t>Years of Service</w:t>
            </w:r>
          </w:p>
        </w:tc>
        <w:tc>
          <w:tcPr>
            <w:tcW w:w="3192" w:type="dxa"/>
          </w:tcPr>
          <w:p w:rsidR="00A825E8" w:rsidRPr="00A825E8" w:rsidRDefault="00A825E8" w:rsidP="00A825E8">
            <w:pPr>
              <w:jc w:val="center"/>
              <w:rPr>
                <w:rFonts w:ascii="Georgia" w:hAnsi="Georgia"/>
                <w:b/>
                <w:u w:val="single"/>
              </w:rPr>
            </w:pPr>
            <w:r w:rsidRPr="00A825E8">
              <w:rPr>
                <w:rFonts w:ascii="Georgia" w:hAnsi="Georgia"/>
                <w:b/>
                <w:u w:val="single"/>
              </w:rPr>
              <w:t>Hours per Month</w:t>
            </w:r>
          </w:p>
        </w:tc>
        <w:tc>
          <w:tcPr>
            <w:tcW w:w="3192" w:type="dxa"/>
          </w:tcPr>
          <w:p w:rsidR="00A825E8" w:rsidRPr="00A825E8" w:rsidRDefault="00A825E8" w:rsidP="00A825E8">
            <w:pPr>
              <w:jc w:val="center"/>
              <w:rPr>
                <w:rFonts w:ascii="Georgia" w:hAnsi="Georgia"/>
                <w:b/>
                <w:u w:val="single"/>
              </w:rPr>
            </w:pPr>
            <w:r w:rsidRPr="00A825E8">
              <w:rPr>
                <w:rFonts w:ascii="Georgia" w:hAnsi="Georgia"/>
                <w:b/>
                <w:u w:val="single"/>
              </w:rPr>
              <w:t>Days</w:t>
            </w:r>
          </w:p>
        </w:tc>
      </w:tr>
      <w:tr w:rsidR="00A825E8" w:rsidTr="00A825E8">
        <w:trPr>
          <w:jc w:val="center"/>
        </w:trPr>
        <w:tc>
          <w:tcPr>
            <w:tcW w:w="3192" w:type="dxa"/>
          </w:tcPr>
          <w:p w:rsidR="00A825E8" w:rsidRDefault="00A825E8" w:rsidP="00A825E8">
            <w:pPr>
              <w:jc w:val="center"/>
              <w:rPr>
                <w:rFonts w:ascii="Georgia" w:hAnsi="Georgia"/>
              </w:rPr>
            </w:pPr>
            <w:r>
              <w:rPr>
                <w:rFonts w:ascii="Georgia" w:hAnsi="Georgia"/>
              </w:rPr>
              <w:t>0-5</w:t>
            </w:r>
          </w:p>
        </w:tc>
        <w:tc>
          <w:tcPr>
            <w:tcW w:w="3192" w:type="dxa"/>
          </w:tcPr>
          <w:p w:rsidR="00A825E8" w:rsidRDefault="00A825E8" w:rsidP="00A825E8">
            <w:pPr>
              <w:jc w:val="center"/>
              <w:rPr>
                <w:rFonts w:ascii="Georgia" w:hAnsi="Georgia"/>
              </w:rPr>
            </w:pPr>
            <w:r>
              <w:rPr>
                <w:rFonts w:ascii="Georgia" w:hAnsi="Georgia"/>
              </w:rPr>
              <w:t>8</w:t>
            </w:r>
          </w:p>
        </w:tc>
        <w:tc>
          <w:tcPr>
            <w:tcW w:w="3192" w:type="dxa"/>
          </w:tcPr>
          <w:p w:rsidR="00A825E8" w:rsidRDefault="00A825E8" w:rsidP="00A825E8">
            <w:pPr>
              <w:jc w:val="center"/>
              <w:rPr>
                <w:rFonts w:ascii="Georgia" w:hAnsi="Georgia"/>
              </w:rPr>
            </w:pPr>
            <w:r>
              <w:rPr>
                <w:rFonts w:ascii="Georgia" w:hAnsi="Georgia"/>
              </w:rPr>
              <w:t>12</w:t>
            </w:r>
          </w:p>
        </w:tc>
      </w:tr>
      <w:tr w:rsidR="00A825E8" w:rsidTr="00A825E8">
        <w:trPr>
          <w:jc w:val="center"/>
        </w:trPr>
        <w:tc>
          <w:tcPr>
            <w:tcW w:w="3192" w:type="dxa"/>
          </w:tcPr>
          <w:p w:rsidR="00A825E8" w:rsidRDefault="00A825E8" w:rsidP="00A825E8">
            <w:pPr>
              <w:jc w:val="center"/>
              <w:rPr>
                <w:rFonts w:ascii="Georgia" w:hAnsi="Georgia"/>
              </w:rPr>
            </w:pPr>
            <w:r>
              <w:rPr>
                <w:rFonts w:ascii="Georgia" w:hAnsi="Georgia"/>
              </w:rPr>
              <w:t>5-10</w:t>
            </w:r>
          </w:p>
        </w:tc>
        <w:tc>
          <w:tcPr>
            <w:tcW w:w="3192" w:type="dxa"/>
          </w:tcPr>
          <w:p w:rsidR="00A825E8" w:rsidRDefault="00A825E8" w:rsidP="00A825E8">
            <w:pPr>
              <w:jc w:val="center"/>
              <w:rPr>
                <w:rFonts w:ascii="Georgia" w:hAnsi="Georgia"/>
              </w:rPr>
            </w:pPr>
            <w:r>
              <w:rPr>
                <w:rFonts w:ascii="Georgia" w:hAnsi="Georgia"/>
              </w:rPr>
              <w:t>10</w:t>
            </w:r>
          </w:p>
        </w:tc>
        <w:tc>
          <w:tcPr>
            <w:tcW w:w="3192" w:type="dxa"/>
          </w:tcPr>
          <w:p w:rsidR="00A825E8" w:rsidRDefault="00A825E8" w:rsidP="00A825E8">
            <w:pPr>
              <w:jc w:val="center"/>
              <w:rPr>
                <w:rFonts w:ascii="Georgia" w:hAnsi="Georgia"/>
              </w:rPr>
            </w:pPr>
            <w:r>
              <w:rPr>
                <w:rFonts w:ascii="Georgia" w:hAnsi="Georgia"/>
              </w:rPr>
              <w:t>15</w:t>
            </w:r>
          </w:p>
        </w:tc>
      </w:tr>
      <w:tr w:rsidR="00A825E8" w:rsidTr="00A825E8">
        <w:trPr>
          <w:jc w:val="center"/>
        </w:trPr>
        <w:tc>
          <w:tcPr>
            <w:tcW w:w="3192" w:type="dxa"/>
          </w:tcPr>
          <w:p w:rsidR="00A825E8" w:rsidRDefault="00A825E8" w:rsidP="00A825E8">
            <w:pPr>
              <w:jc w:val="center"/>
              <w:rPr>
                <w:rFonts w:ascii="Georgia" w:hAnsi="Georgia"/>
              </w:rPr>
            </w:pPr>
            <w:r>
              <w:rPr>
                <w:rFonts w:ascii="Georgia" w:hAnsi="Georgia"/>
              </w:rPr>
              <w:t>10-15</w:t>
            </w:r>
          </w:p>
        </w:tc>
        <w:tc>
          <w:tcPr>
            <w:tcW w:w="3192" w:type="dxa"/>
          </w:tcPr>
          <w:p w:rsidR="00A825E8" w:rsidRDefault="00A825E8" w:rsidP="00A825E8">
            <w:pPr>
              <w:jc w:val="center"/>
              <w:rPr>
                <w:rFonts w:ascii="Georgia" w:hAnsi="Georgia"/>
              </w:rPr>
            </w:pPr>
            <w:r>
              <w:rPr>
                <w:rFonts w:ascii="Georgia" w:hAnsi="Georgia"/>
              </w:rPr>
              <w:t>12</w:t>
            </w:r>
          </w:p>
        </w:tc>
        <w:tc>
          <w:tcPr>
            <w:tcW w:w="3192" w:type="dxa"/>
          </w:tcPr>
          <w:p w:rsidR="00A825E8" w:rsidRDefault="00A825E8" w:rsidP="00A825E8">
            <w:pPr>
              <w:jc w:val="center"/>
              <w:rPr>
                <w:rFonts w:ascii="Georgia" w:hAnsi="Georgia"/>
              </w:rPr>
            </w:pPr>
            <w:r>
              <w:rPr>
                <w:rFonts w:ascii="Georgia" w:hAnsi="Georgia"/>
              </w:rPr>
              <w:t>18</w:t>
            </w:r>
          </w:p>
        </w:tc>
      </w:tr>
      <w:tr w:rsidR="00A825E8" w:rsidTr="00A825E8">
        <w:trPr>
          <w:jc w:val="center"/>
        </w:trPr>
        <w:tc>
          <w:tcPr>
            <w:tcW w:w="3192" w:type="dxa"/>
          </w:tcPr>
          <w:p w:rsidR="00A825E8" w:rsidRDefault="00A825E8" w:rsidP="00A825E8">
            <w:pPr>
              <w:jc w:val="center"/>
              <w:rPr>
                <w:rFonts w:ascii="Georgia" w:hAnsi="Georgia"/>
              </w:rPr>
            </w:pPr>
            <w:r>
              <w:rPr>
                <w:rFonts w:ascii="Georgia" w:hAnsi="Georgia"/>
              </w:rPr>
              <w:t>15+</w:t>
            </w:r>
          </w:p>
        </w:tc>
        <w:tc>
          <w:tcPr>
            <w:tcW w:w="3192" w:type="dxa"/>
          </w:tcPr>
          <w:p w:rsidR="00A825E8" w:rsidRDefault="00A825E8" w:rsidP="00A825E8">
            <w:pPr>
              <w:jc w:val="center"/>
              <w:rPr>
                <w:rFonts w:ascii="Georgia" w:hAnsi="Georgia"/>
              </w:rPr>
            </w:pPr>
            <w:r>
              <w:rPr>
                <w:rFonts w:ascii="Georgia" w:hAnsi="Georgia"/>
              </w:rPr>
              <w:t>14</w:t>
            </w:r>
          </w:p>
        </w:tc>
        <w:tc>
          <w:tcPr>
            <w:tcW w:w="3192" w:type="dxa"/>
          </w:tcPr>
          <w:p w:rsidR="00A825E8" w:rsidRDefault="00A825E8" w:rsidP="00A825E8">
            <w:pPr>
              <w:jc w:val="center"/>
              <w:rPr>
                <w:rFonts w:ascii="Georgia" w:hAnsi="Georgia"/>
              </w:rPr>
            </w:pPr>
            <w:r>
              <w:rPr>
                <w:rFonts w:ascii="Georgia" w:hAnsi="Georgia"/>
              </w:rPr>
              <w:t>21</w:t>
            </w:r>
          </w:p>
        </w:tc>
      </w:tr>
    </w:tbl>
    <w:p w:rsidR="003641CF" w:rsidRPr="002D5F92" w:rsidRDefault="003641CF" w:rsidP="00652A87">
      <w:pPr>
        <w:jc w:val="both"/>
        <w:rPr>
          <w:rFonts w:ascii="Georgia" w:hAnsi="Georgia"/>
        </w:rPr>
      </w:pPr>
      <w:r w:rsidRPr="002D5F92">
        <w:rPr>
          <w:rFonts w:ascii="Georgia" w:hAnsi="Georgia"/>
        </w:rPr>
        <w:t xml:space="preserve">                    </w:t>
      </w:r>
    </w:p>
    <w:p w:rsidR="00534DDD" w:rsidRPr="00534DDD" w:rsidRDefault="00534DDD" w:rsidP="00534DDD">
      <w:pPr>
        <w:pStyle w:val="BodySingle"/>
        <w:jc w:val="both"/>
        <w:rPr>
          <w:rFonts w:ascii="Georgia" w:hAnsi="Georgia"/>
        </w:rPr>
      </w:pPr>
      <w:r w:rsidRPr="002D5F92">
        <w:rPr>
          <w:rFonts w:ascii="Georgia" w:hAnsi="Georgia"/>
        </w:rPr>
        <w:t>All employees will begin earning annual leave on the first full month of employment.</w:t>
      </w:r>
      <w:r>
        <w:rPr>
          <w:rFonts w:ascii="Georgia" w:hAnsi="Georgia"/>
        </w:rPr>
        <w:t xml:space="preserve"> </w:t>
      </w:r>
      <w:r w:rsidRPr="00534DDD">
        <w:rPr>
          <w:rFonts w:ascii="Georgia" w:hAnsi="Georgia"/>
        </w:rPr>
        <w:t>Vacation leave can be taken only after it is earned.</w:t>
      </w:r>
    </w:p>
    <w:p w:rsidR="00534DDD" w:rsidRPr="00534DDD" w:rsidRDefault="00534DDD" w:rsidP="00534DDD">
      <w:pPr>
        <w:pStyle w:val="BodySingle"/>
        <w:jc w:val="both"/>
        <w:rPr>
          <w:rFonts w:ascii="Georgia" w:hAnsi="Georgia"/>
        </w:rPr>
      </w:pPr>
    </w:p>
    <w:p w:rsidR="00534DDD" w:rsidRPr="00534DDD" w:rsidRDefault="00534DDD" w:rsidP="00534DDD">
      <w:pPr>
        <w:pStyle w:val="BodySingle"/>
        <w:jc w:val="both"/>
        <w:rPr>
          <w:rFonts w:ascii="Georgia" w:hAnsi="Georgia"/>
        </w:rPr>
      </w:pPr>
      <w:r w:rsidRPr="00534DDD">
        <w:rPr>
          <w:rFonts w:ascii="Georgia" w:hAnsi="Georgia"/>
        </w:rPr>
        <w:t>Requests fo</w:t>
      </w:r>
      <w:r w:rsidR="00087735">
        <w:rPr>
          <w:rFonts w:ascii="Georgia" w:hAnsi="Georgia"/>
        </w:rPr>
        <w:t xml:space="preserve">r vacation must be made to the </w:t>
      </w:r>
      <w:r w:rsidR="00D612AC">
        <w:rPr>
          <w:rFonts w:ascii="Georgia" w:hAnsi="Georgia"/>
        </w:rPr>
        <w:t>Supervisor</w:t>
      </w:r>
      <w:r w:rsidRPr="00534DDD">
        <w:rPr>
          <w:rFonts w:ascii="Georgia" w:hAnsi="Georgia"/>
        </w:rPr>
        <w:t xml:space="preserve"> for approval at least two weeks prior to when the vacation is to begin.  Vacation shall be scheduled so that a sufficient number of personnel will be available at all times for the operation of </w:t>
      </w:r>
      <w:r w:rsidR="00087735">
        <w:rPr>
          <w:rFonts w:ascii="Georgia" w:hAnsi="Georgia"/>
        </w:rPr>
        <w:t>NRWASA.</w:t>
      </w:r>
    </w:p>
    <w:p w:rsidR="00534DDD" w:rsidRPr="00534DDD" w:rsidRDefault="00534DDD" w:rsidP="00534DDD">
      <w:pPr>
        <w:pStyle w:val="BodySingle"/>
        <w:jc w:val="both"/>
        <w:rPr>
          <w:rFonts w:ascii="Georgia" w:hAnsi="Georgia"/>
        </w:rPr>
      </w:pPr>
    </w:p>
    <w:p w:rsidR="00534DDD" w:rsidRPr="00534DDD" w:rsidRDefault="00534DDD" w:rsidP="00534DDD">
      <w:pPr>
        <w:pStyle w:val="BodySingle"/>
        <w:jc w:val="both"/>
        <w:rPr>
          <w:rFonts w:ascii="Georgia" w:hAnsi="Georgia"/>
        </w:rPr>
      </w:pPr>
      <w:r w:rsidRPr="00534DDD">
        <w:rPr>
          <w:rFonts w:ascii="Georgia" w:hAnsi="Georgia"/>
        </w:rPr>
        <w:t>If an employee becomes ill during vacation, he or she may take sick leave instead of vacation for those sick days by presenting certification from a medical doctor.</w:t>
      </w:r>
    </w:p>
    <w:p w:rsidR="00534DDD" w:rsidRPr="00534DDD" w:rsidRDefault="00534DDD" w:rsidP="00534DDD">
      <w:pPr>
        <w:pStyle w:val="BodySingle"/>
        <w:jc w:val="both"/>
        <w:rPr>
          <w:rFonts w:ascii="Georgia" w:hAnsi="Georgia"/>
        </w:rPr>
      </w:pPr>
    </w:p>
    <w:p w:rsidR="00534DDD" w:rsidRPr="00534DDD" w:rsidRDefault="00534DDD" w:rsidP="00534DDD">
      <w:pPr>
        <w:pStyle w:val="BodySingle"/>
        <w:jc w:val="both"/>
        <w:rPr>
          <w:rFonts w:ascii="Georgia" w:hAnsi="Georgia"/>
        </w:rPr>
      </w:pPr>
      <w:r w:rsidRPr="00534DDD">
        <w:rPr>
          <w:rFonts w:ascii="Georgia" w:hAnsi="Georgia"/>
        </w:rPr>
        <w:t>Should an employee take vacation in conju</w:t>
      </w:r>
      <w:r w:rsidR="00087735">
        <w:rPr>
          <w:rFonts w:ascii="Georgia" w:hAnsi="Georgia"/>
        </w:rPr>
        <w:t xml:space="preserve">nction with an observed holiday, </w:t>
      </w:r>
      <w:r>
        <w:rPr>
          <w:rFonts w:ascii="Georgia" w:hAnsi="Georgia"/>
        </w:rPr>
        <w:t>NRWASA</w:t>
      </w:r>
      <w:r w:rsidRPr="00534DDD">
        <w:rPr>
          <w:rFonts w:ascii="Georgia" w:hAnsi="Georgia"/>
        </w:rPr>
        <w:t xml:space="preserve"> holiday time will be charged for that day, not vacation leave.</w:t>
      </w:r>
    </w:p>
    <w:p w:rsidR="00534DDD" w:rsidRPr="00534DDD" w:rsidRDefault="00534DDD" w:rsidP="00534DDD">
      <w:pPr>
        <w:pStyle w:val="BodySingle"/>
        <w:jc w:val="both"/>
        <w:rPr>
          <w:rFonts w:ascii="Georgia" w:hAnsi="Georgia"/>
        </w:rPr>
      </w:pPr>
    </w:p>
    <w:p w:rsidR="003641CF" w:rsidRPr="002D5F92" w:rsidRDefault="003641CF" w:rsidP="00534DDD">
      <w:pPr>
        <w:pStyle w:val="BodySingle"/>
        <w:jc w:val="both"/>
        <w:rPr>
          <w:rFonts w:ascii="Georgia" w:hAnsi="Georgia"/>
        </w:rPr>
      </w:pPr>
      <w:r w:rsidRPr="002D5F92">
        <w:rPr>
          <w:rFonts w:ascii="Georgia" w:hAnsi="Georgia"/>
        </w:rPr>
        <w:t>An employee, who earns in excess of the maximum of 240 hours of annual leave, will be converted to sick leave on December 31</w:t>
      </w:r>
      <w:r w:rsidRPr="00534DDD">
        <w:rPr>
          <w:rFonts w:ascii="Georgia" w:hAnsi="Georgia"/>
        </w:rPr>
        <w:t>st</w:t>
      </w:r>
      <w:r w:rsidRPr="002D5F92">
        <w:rPr>
          <w:rFonts w:ascii="Georgia" w:hAnsi="Georgia"/>
        </w:rPr>
        <w:t xml:space="preserve"> of each year.  An employee with a balance of 160 hours in annual leave reserves may sell 40 hours back to NRWASA one time a year.  </w:t>
      </w:r>
    </w:p>
    <w:p w:rsidR="00423C64" w:rsidRDefault="00423C64" w:rsidP="00652A87">
      <w:pPr>
        <w:jc w:val="both"/>
        <w:rPr>
          <w:rFonts w:ascii="Georgia" w:hAnsi="Georgia"/>
        </w:rPr>
      </w:pPr>
    </w:p>
    <w:p w:rsidR="00534DDD" w:rsidRDefault="00534DDD" w:rsidP="00534DDD">
      <w:pPr>
        <w:pStyle w:val="BodySingle"/>
        <w:jc w:val="both"/>
        <w:rPr>
          <w:rFonts w:ascii="Georgia" w:hAnsi="Georgia"/>
        </w:rPr>
      </w:pPr>
      <w:r w:rsidRPr="00534DDD">
        <w:rPr>
          <w:rFonts w:ascii="Georgia" w:hAnsi="Georgia"/>
        </w:rPr>
        <w:t>Earned vacation time in the year of resignation will be paid upon termination.</w:t>
      </w:r>
      <w:r w:rsidR="00F406D2">
        <w:rPr>
          <w:rFonts w:ascii="Georgia" w:hAnsi="Georgia"/>
        </w:rPr>
        <w:t xml:space="preserve"> </w:t>
      </w:r>
    </w:p>
    <w:p w:rsidR="00E41F94" w:rsidRDefault="00E41F94" w:rsidP="00BA72E0">
      <w:pPr>
        <w:pStyle w:val="Heading1"/>
        <w:spacing w:before="0"/>
        <w:jc w:val="both"/>
        <w:rPr>
          <w:rFonts w:ascii="Georgia" w:hAnsi="Georgia"/>
          <w:sz w:val="28"/>
          <w:szCs w:val="28"/>
          <w:u w:val="single"/>
        </w:rPr>
      </w:pPr>
    </w:p>
    <w:p w:rsidR="003641CF" w:rsidRPr="005175D4" w:rsidRDefault="003641CF" w:rsidP="00BA72E0">
      <w:pPr>
        <w:pStyle w:val="Heading1"/>
        <w:spacing w:before="0"/>
        <w:jc w:val="both"/>
        <w:rPr>
          <w:rFonts w:ascii="Georgia" w:hAnsi="Georgia"/>
          <w:sz w:val="28"/>
          <w:szCs w:val="28"/>
          <w:u w:val="single"/>
        </w:rPr>
      </w:pPr>
      <w:bookmarkStart w:id="44" w:name="_Toc393791429"/>
      <w:r w:rsidRPr="005175D4">
        <w:rPr>
          <w:rFonts w:ascii="Georgia" w:hAnsi="Georgia"/>
          <w:sz w:val="28"/>
          <w:szCs w:val="28"/>
          <w:u w:val="single"/>
        </w:rPr>
        <w:t>Sick Leave</w:t>
      </w:r>
      <w:bookmarkEnd w:id="44"/>
      <w:r w:rsidRPr="005175D4">
        <w:rPr>
          <w:rFonts w:ascii="Georgia" w:hAnsi="Georgia"/>
          <w:sz w:val="28"/>
          <w:szCs w:val="28"/>
          <w:u w:val="single"/>
        </w:rPr>
        <w:t xml:space="preserve"> </w:t>
      </w:r>
    </w:p>
    <w:p w:rsidR="003641CF" w:rsidRDefault="003641CF" w:rsidP="00E73485">
      <w:pPr>
        <w:jc w:val="both"/>
        <w:rPr>
          <w:rFonts w:ascii="Georgia" w:hAnsi="Georgia"/>
        </w:rPr>
      </w:pPr>
      <w:r w:rsidRPr="002D5F92">
        <w:rPr>
          <w:rFonts w:ascii="Georgia" w:hAnsi="Georgia"/>
        </w:rPr>
        <w:t xml:space="preserve">All full-time employees earn eight (8) hours of sick leave per month.  Sick leave may be used for the employee’s illness or medical appointment </w:t>
      </w:r>
      <w:r w:rsidR="00E73485">
        <w:rPr>
          <w:rFonts w:ascii="Georgia" w:hAnsi="Georgia"/>
        </w:rPr>
        <w:t>and/</w:t>
      </w:r>
      <w:r w:rsidRPr="002D5F92">
        <w:rPr>
          <w:rFonts w:ascii="Georgia" w:hAnsi="Georgia"/>
        </w:rPr>
        <w:t xml:space="preserve">or for </w:t>
      </w:r>
      <w:r w:rsidR="00E73485">
        <w:rPr>
          <w:rFonts w:ascii="Georgia" w:hAnsi="Georgia"/>
        </w:rPr>
        <w:t xml:space="preserve">a member of the employee’s immediate family. Any extended sick leave time or request (&gt;3 days) must be approved by the Executive Director and will require a Doctor’s excuse. </w:t>
      </w:r>
    </w:p>
    <w:p w:rsidR="00E73485" w:rsidRDefault="00E73485" w:rsidP="00E73485">
      <w:pPr>
        <w:jc w:val="both"/>
        <w:rPr>
          <w:rFonts w:ascii="Georgia" w:hAnsi="Georgia"/>
        </w:rPr>
      </w:pPr>
    </w:p>
    <w:p w:rsidR="00E73485" w:rsidRDefault="00D44D13" w:rsidP="005175D4">
      <w:pPr>
        <w:pStyle w:val="Heading1"/>
        <w:jc w:val="both"/>
        <w:rPr>
          <w:rFonts w:ascii="Georgia" w:hAnsi="Georgia"/>
          <w:b w:val="0"/>
          <w:sz w:val="24"/>
          <w:szCs w:val="28"/>
        </w:rPr>
      </w:pPr>
      <w:bookmarkStart w:id="45" w:name="_Toc393791430"/>
      <w:r>
        <w:rPr>
          <w:rFonts w:ascii="Georgia" w:hAnsi="Georgia"/>
          <w:b w:val="0"/>
          <w:sz w:val="24"/>
          <w:szCs w:val="28"/>
        </w:rPr>
        <w:t>If the employee provides a Doctor’s excuse, it must have specific details to determine whether an accommodation can be made for light duty or if restrictions are necessary. This may require an employee to provide a release form so NRWASA can send the Doctor a job description to identify specific restrictions that may be necessary. Failure to provide this release or refusal to secure the additional information from the Doctor may be grounds for non-approval of the time off. This may lead to termination for unavailability to work. Unused sick leave may be converted to retirement service credit at the time of retirement. (No limit)</w:t>
      </w:r>
      <w:bookmarkEnd w:id="45"/>
    </w:p>
    <w:p w:rsidR="003273CC" w:rsidRDefault="003273CC" w:rsidP="003273CC"/>
    <w:p w:rsidR="003273CC" w:rsidRPr="003273CC" w:rsidRDefault="003273CC" w:rsidP="003273CC">
      <w:pPr>
        <w:rPr>
          <w:rFonts w:ascii="Georgia" w:hAnsi="Georgia"/>
          <w:b/>
          <w:sz w:val="28"/>
          <w:u w:val="single"/>
        </w:rPr>
      </w:pPr>
      <w:r w:rsidRPr="003273CC">
        <w:rPr>
          <w:rFonts w:ascii="Georgia" w:hAnsi="Georgia"/>
          <w:b/>
          <w:sz w:val="28"/>
          <w:u w:val="single"/>
        </w:rPr>
        <w:t>Bereavement Sick Leave</w:t>
      </w:r>
    </w:p>
    <w:p w:rsidR="003273CC" w:rsidRPr="003273CC" w:rsidRDefault="003273CC" w:rsidP="003273CC">
      <w:r>
        <w:t xml:space="preserve">All full-time employees earn eight (8) hours of sick leave per month. Sick leave may be used for the death of a member of the employee’s immediate family. In which case, three days Bereavement sick leave will be granted. The Executive Director has the right to extend the Bereavement sick leave period. </w:t>
      </w:r>
    </w:p>
    <w:p w:rsidR="003641CF" w:rsidRPr="005175D4" w:rsidRDefault="003641CF" w:rsidP="005175D4">
      <w:pPr>
        <w:pStyle w:val="Heading1"/>
        <w:jc w:val="both"/>
        <w:rPr>
          <w:rFonts w:ascii="Georgia" w:hAnsi="Georgia"/>
          <w:sz w:val="28"/>
          <w:szCs w:val="28"/>
          <w:u w:val="single"/>
        </w:rPr>
      </w:pPr>
      <w:bookmarkStart w:id="46" w:name="_Toc393791431"/>
      <w:r w:rsidRPr="005175D4">
        <w:rPr>
          <w:rFonts w:ascii="Georgia" w:hAnsi="Georgia"/>
          <w:sz w:val="28"/>
          <w:szCs w:val="28"/>
          <w:u w:val="single"/>
        </w:rPr>
        <w:t>Sick Leave Abuse</w:t>
      </w:r>
      <w:bookmarkEnd w:id="46"/>
    </w:p>
    <w:p w:rsidR="003641CF" w:rsidRPr="002D5F92" w:rsidRDefault="003641CF" w:rsidP="00652A87">
      <w:pPr>
        <w:jc w:val="both"/>
        <w:rPr>
          <w:rFonts w:ascii="Georgia" w:hAnsi="Georgia"/>
        </w:rPr>
      </w:pPr>
      <w:r w:rsidRPr="002D5F92">
        <w:rPr>
          <w:rFonts w:ascii="Georgia" w:hAnsi="Georgia"/>
        </w:rPr>
        <w:t xml:space="preserve">Employees who habitually abuse </w:t>
      </w:r>
      <w:r w:rsidR="00E978DF">
        <w:rPr>
          <w:rFonts w:ascii="Georgia" w:hAnsi="Georgia"/>
        </w:rPr>
        <w:t>Sick l</w:t>
      </w:r>
      <w:r w:rsidRPr="002D5F92">
        <w:rPr>
          <w:rFonts w:ascii="Georgia" w:hAnsi="Georgia"/>
        </w:rPr>
        <w:t xml:space="preserve">eave create low morale for the entire organization.  An employee’s habitual abuse of </w:t>
      </w:r>
      <w:r w:rsidR="00E978DF">
        <w:rPr>
          <w:rFonts w:ascii="Georgia" w:hAnsi="Georgia"/>
        </w:rPr>
        <w:t>s</w:t>
      </w:r>
      <w:r w:rsidRPr="002D5F92">
        <w:rPr>
          <w:rFonts w:ascii="Georgia" w:hAnsi="Georgia"/>
        </w:rPr>
        <w:t xml:space="preserve">ick leave may result in disciplinary action up to </w:t>
      </w:r>
      <w:r w:rsidR="00E978DF">
        <w:rPr>
          <w:rFonts w:ascii="Georgia" w:hAnsi="Georgia"/>
        </w:rPr>
        <w:t xml:space="preserve">and including immediate termination. </w:t>
      </w:r>
    </w:p>
    <w:p w:rsidR="003641CF" w:rsidRPr="002D5F92" w:rsidRDefault="003641CF" w:rsidP="00652A87">
      <w:pPr>
        <w:jc w:val="both"/>
        <w:rPr>
          <w:rFonts w:ascii="Georgia" w:hAnsi="Georgia"/>
        </w:rPr>
      </w:pPr>
    </w:p>
    <w:p w:rsidR="003641CF" w:rsidRPr="002D5F92" w:rsidRDefault="003C11A1" w:rsidP="00652A87">
      <w:pPr>
        <w:jc w:val="both"/>
        <w:rPr>
          <w:rFonts w:ascii="Georgia" w:hAnsi="Georgia"/>
        </w:rPr>
      </w:pPr>
      <w:r>
        <w:rPr>
          <w:rFonts w:ascii="Georgia" w:hAnsi="Georgia"/>
        </w:rPr>
        <w:t>Sick l</w:t>
      </w:r>
      <w:r w:rsidR="003641CF" w:rsidRPr="002D5F92">
        <w:rPr>
          <w:rFonts w:ascii="Georgia" w:hAnsi="Georgia"/>
        </w:rPr>
        <w:t>eave abuse is defined as one or more of the following: habitual, routine and/or regular absence from work without the presence of a health condition(s) that warrants such</w:t>
      </w:r>
      <w:r>
        <w:rPr>
          <w:rFonts w:ascii="Georgia" w:hAnsi="Georgia"/>
        </w:rPr>
        <w:t xml:space="preserve"> absence; the abuse of accrued s</w:t>
      </w:r>
      <w:r w:rsidR="003641CF" w:rsidRPr="002D5F92">
        <w:rPr>
          <w:rFonts w:ascii="Georgia" w:hAnsi="Georgia"/>
        </w:rPr>
        <w:t xml:space="preserve">ick </w:t>
      </w:r>
      <w:r>
        <w:rPr>
          <w:rFonts w:ascii="Georgia" w:hAnsi="Georgia"/>
        </w:rPr>
        <w:t>l</w:t>
      </w:r>
      <w:r w:rsidR="003641CF" w:rsidRPr="002D5F92">
        <w:rPr>
          <w:rFonts w:ascii="Georgia" w:hAnsi="Georgia"/>
        </w:rPr>
        <w:t>eave (i.e. accruing a sick day – using a sick day); routinely and/or regularly maintaini</w:t>
      </w:r>
      <w:r>
        <w:rPr>
          <w:rFonts w:ascii="Georgia" w:hAnsi="Georgia"/>
        </w:rPr>
        <w:t>ng a minimum amount of accrued sick leave; the habitual use of sick l</w:t>
      </w:r>
      <w:r w:rsidR="003641CF" w:rsidRPr="002D5F92">
        <w:rPr>
          <w:rFonts w:ascii="Georgia" w:hAnsi="Georgia"/>
        </w:rPr>
        <w:t>eave on Fridays and Mondays; ro</w:t>
      </w:r>
      <w:r>
        <w:rPr>
          <w:rFonts w:ascii="Georgia" w:hAnsi="Georgia"/>
        </w:rPr>
        <w:t>utinely and/or regularly using s</w:t>
      </w:r>
      <w:r w:rsidR="003641CF" w:rsidRPr="002D5F92">
        <w:rPr>
          <w:rFonts w:ascii="Georgia" w:hAnsi="Georgia"/>
        </w:rPr>
        <w:t xml:space="preserve">ick </w:t>
      </w:r>
      <w:r>
        <w:rPr>
          <w:rFonts w:ascii="Georgia" w:hAnsi="Georgia"/>
        </w:rPr>
        <w:t>l</w:t>
      </w:r>
      <w:r w:rsidR="003641CF" w:rsidRPr="002D5F92">
        <w:rPr>
          <w:rFonts w:ascii="Georgia" w:hAnsi="Georgia"/>
        </w:rPr>
        <w:t>eave in times of difficult or unpleasant job duties; in times of inclement weather; and/or when the absence adversely affects the employee’s department quality/quantity of the work.</w:t>
      </w:r>
    </w:p>
    <w:p w:rsidR="003641CF" w:rsidRPr="002D5F92" w:rsidRDefault="003641CF" w:rsidP="00652A87">
      <w:pPr>
        <w:jc w:val="both"/>
        <w:rPr>
          <w:rFonts w:ascii="Georgia" w:hAnsi="Georgia"/>
        </w:rPr>
      </w:pPr>
    </w:p>
    <w:p w:rsidR="003641CF" w:rsidRPr="002D5F92" w:rsidRDefault="003641CF" w:rsidP="00652A87">
      <w:pPr>
        <w:jc w:val="both"/>
        <w:rPr>
          <w:rFonts w:ascii="Georgia" w:hAnsi="Georgia"/>
        </w:rPr>
      </w:pPr>
      <w:r w:rsidRPr="002D5F92">
        <w:rPr>
          <w:rFonts w:ascii="Georgia" w:hAnsi="Georgia"/>
        </w:rPr>
        <w:t xml:space="preserve">The Executive Director has the right to request proof of a physician's visit prior to approving sick leave time. </w:t>
      </w:r>
    </w:p>
    <w:p w:rsidR="003641CF" w:rsidRPr="002D5F92" w:rsidRDefault="003641CF" w:rsidP="00652A87">
      <w:pPr>
        <w:jc w:val="both"/>
        <w:rPr>
          <w:rFonts w:ascii="Georgia" w:hAnsi="Georgia"/>
        </w:rPr>
      </w:pPr>
    </w:p>
    <w:p w:rsidR="003641CF" w:rsidRPr="005175D4" w:rsidRDefault="003641CF" w:rsidP="00BA72E0">
      <w:pPr>
        <w:pStyle w:val="Heading1"/>
        <w:spacing w:before="0"/>
        <w:jc w:val="both"/>
        <w:rPr>
          <w:rFonts w:ascii="Georgia" w:hAnsi="Georgia"/>
          <w:sz w:val="28"/>
          <w:szCs w:val="28"/>
          <w:u w:val="single"/>
        </w:rPr>
      </w:pPr>
      <w:bookmarkStart w:id="47" w:name="_Toc393791432"/>
      <w:r w:rsidRPr="005175D4">
        <w:rPr>
          <w:rFonts w:ascii="Georgia" w:hAnsi="Georgia"/>
          <w:sz w:val="28"/>
          <w:szCs w:val="28"/>
          <w:u w:val="single"/>
        </w:rPr>
        <w:t>Holidays</w:t>
      </w:r>
      <w:bookmarkEnd w:id="47"/>
    </w:p>
    <w:p w:rsidR="003641CF" w:rsidRPr="002D5F92" w:rsidRDefault="003641CF" w:rsidP="00652A87">
      <w:pPr>
        <w:jc w:val="both"/>
        <w:rPr>
          <w:rFonts w:ascii="Georgia" w:hAnsi="Georgia"/>
        </w:rPr>
      </w:pPr>
      <w:r w:rsidRPr="002D5F92">
        <w:rPr>
          <w:rFonts w:ascii="Georgia" w:hAnsi="Georgia"/>
        </w:rPr>
        <w:t xml:space="preserve">The NRWASA has </w:t>
      </w:r>
      <w:r w:rsidR="00097EC5">
        <w:rPr>
          <w:rFonts w:ascii="Georgia" w:hAnsi="Georgia"/>
        </w:rPr>
        <w:t>eleven</w:t>
      </w:r>
      <w:r w:rsidRPr="002D5F92">
        <w:rPr>
          <w:rFonts w:ascii="Georgia" w:hAnsi="Georgia"/>
        </w:rPr>
        <w:t xml:space="preserve"> paid holidays as follows:</w:t>
      </w:r>
    </w:p>
    <w:p w:rsidR="003641CF" w:rsidRPr="002D5F92" w:rsidRDefault="003641CF" w:rsidP="00652A87">
      <w:pPr>
        <w:jc w:val="both"/>
        <w:rPr>
          <w:rFonts w:ascii="Georgia" w:hAnsi="Georgia"/>
        </w:rPr>
      </w:pPr>
    </w:p>
    <w:p w:rsidR="003641CF" w:rsidRPr="002D5F92" w:rsidRDefault="003641CF" w:rsidP="00652A87">
      <w:pPr>
        <w:jc w:val="both"/>
        <w:rPr>
          <w:rFonts w:ascii="Georgia" w:hAnsi="Georgia"/>
        </w:rPr>
      </w:pPr>
      <w:r w:rsidRPr="002D5F92">
        <w:rPr>
          <w:rFonts w:ascii="Georgia" w:hAnsi="Georgia"/>
        </w:rPr>
        <w:t>New Years Day</w:t>
      </w:r>
    </w:p>
    <w:p w:rsidR="003641CF" w:rsidRPr="002D5F92" w:rsidRDefault="003641CF" w:rsidP="00652A87">
      <w:pPr>
        <w:jc w:val="both"/>
        <w:rPr>
          <w:rFonts w:ascii="Georgia" w:hAnsi="Georgia"/>
        </w:rPr>
      </w:pPr>
      <w:r w:rsidRPr="002D5F92">
        <w:rPr>
          <w:rFonts w:ascii="Georgia" w:hAnsi="Georgia"/>
        </w:rPr>
        <w:t>Dr. Martin Luther King, Jr. Birthday</w:t>
      </w:r>
    </w:p>
    <w:p w:rsidR="003641CF" w:rsidRPr="002D5F92" w:rsidRDefault="003641CF" w:rsidP="00652A87">
      <w:pPr>
        <w:jc w:val="both"/>
        <w:rPr>
          <w:rFonts w:ascii="Georgia" w:hAnsi="Georgia"/>
        </w:rPr>
      </w:pPr>
      <w:r w:rsidRPr="002D5F92">
        <w:rPr>
          <w:rFonts w:ascii="Georgia" w:hAnsi="Georgia"/>
        </w:rPr>
        <w:t>Good Friday</w:t>
      </w:r>
    </w:p>
    <w:p w:rsidR="003641CF" w:rsidRPr="002D5F92" w:rsidRDefault="003641CF" w:rsidP="00652A87">
      <w:pPr>
        <w:jc w:val="both"/>
        <w:rPr>
          <w:rFonts w:ascii="Georgia" w:hAnsi="Georgia"/>
        </w:rPr>
      </w:pPr>
      <w:r w:rsidRPr="002D5F92">
        <w:rPr>
          <w:rFonts w:ascii="Georgia" w:hAnsi="Georgia"/>
        </w:rPr>
        <w:t>Memorial Day</w:t>
      </w:r>
    </w:p>
    <w:p w:rsidR="003641CF" w:rsidRPr="002D5F92" w:rsidRDefault="003641CF" w:rsidP="00652A87">
      <w:pPr>
        <w:jc w:val="both"/>
        <w:rPr>
          <w:rFonts w:ascii="Georgia" w:hAnsi="Georgia"/>
        </w:rPr>
      </w:pPr>
      <w:r w:rsidRPr="002D5F92">
        <w:rPr>
          <w:rFonts w:ascii="Georgia" w:hAnsi="Georgia"/>
        </w:rPr>
        <w:t>Independence Day</w:t>
      </w:r>
    </w:p>
    <w:p w:rsidR="003641CF" w:rsidRDefault="003641CF" w:rsidP="00652A87">
      <w:pPr>
        <w:jc w:val="both"/>
        <w:rPr>
          <w:rFonts w:ascii="Georgia" w:hAnsi="Georgia"/>
        </w:rPr>
      </w:pPr>
      <w:r w:rsidRPr="002D5F92">
        <w:rPr>
          <w:rFonts w:ascii="Georgia" w:hAnsi="Georgia"/>
        </w:rPr>
        <w:t>Labor Day</w:t>
      </w:r>
    </w:p>
    <w:p w:rsidR="00097EC5" w:rsidRPr="002D5F92" w:rsidRDefault="00097EC5" w:rsidP="00652A87">
      <w:pPr>
        <w:jc w:val="both"/>
        <w:rPr>
          <w:rFonts w:ascii="Georgia" w:hAnsi="Georgia"/>
        </w:rPr>
      </w:pPr>
      <w:r>
        <w:rPr>
          <w:rFonts w:ascii="Georgia" w:hAnsi="Georgia"/>
        </w:rPr>
        <w:t>Veteran’s Day</w:t>
      </w:r>
    </w:p>
    <w:p w:rsidR="003641CF" w:rsidRPr="002D5F92" w:rsidRDefault="003641CF" w:rsidP="00652A87">
      <w:pPr>
        <w:jc w:val="both"/>
        <w:rPr>
          <w:rFonts w:ascii="Georgia" w:hAnsi="Georgia"/>
        </w:rPr>
      </w:pPr>
      <w:r w:rsidRPr="002D5F92">
        <w:rPr>
          <w:rFonts w:ascii="Georgia" w:hAnsi="Georgia"/>
        </w:rPr>
        <w:t>Thanksgiving (2 days)</w:t>
      </w:r>
    </w:p>
    <w:p w:rsidR="003641CF" w:rsidRPr="002D5F92" w:rsidRDefault="003641CF" w:rsidP="00652A87">
      <w:pPr>
        <w:jc w:val="both"/>
        <w:rPr>
          <w:rFonts w:ascii="Georgia" w:hAnsi="Georgia"/>
        </w:rPr>
      </w:pPr>
      <w:r w:rsidRPr="002D5F92">
        <w:rPr>
          <w:rFonts w:ascii="Georgia" w:hAnsi="Georgia"/>
        </w:rPr>
        <w:t>Christmas (2 days)</w:t>
      </w:r>
    </w:p>
    <w:p w:rsidR="003641CF" w:rsidRPr="002D5F92" w:rsidRDefault="003641CF" w:rsidP="00652A87">
      <w:pPr>
        <w:jc w:val="both"/>
        <w:rPr>
          <w:rFonts w:ascii="Georgia" w:hAnsi="Georgia"/>
        </w:rPr>
      </w:pPr>
    </w:p>
    <w:p w:rsidR="00892F5B" w:rsidRDefault="003641CF" w:rsidP="00892F5B">
      <w:pPr>
        <w:jc w:val="both"/>
        <w:rPr>
          <w:rFonts w:ascii="Georgia" w:hAnsi="Georgia"/>
        </w:rPr>
      </w:pPr>
      <w:r w:rsidRPr="002D5F92">
        <w:rPr>
          <w:rFonts w:ascii="Georgia" w:hAnsi="Georgia"/>
        </w:rPr>
        <w:t xml:space="preserve">A calendar of </w:t>
      </w:r>
      <w:smartTag w:uri="urn:schemas-microsoft-com:office:smarttags" w:element="place">
        <w:r w:rsidRPr="002D5F92">
          <w:rPr>
            <w:rFonts w:ascii="Georgia" w:hAnsi="Georgia"/>
          </w:rPr>
          <w:t>Holiday</w:t>
        </w:r>
      </w:smartTag>
      <w:r w:rsidRPr="002D5F92">
        <w:rPr>
          <w:rFonts w:ascii="Georgia" w:hAnsi="Georgia"/>
        </w:rPr>
        <w:t xml:space="preserve"> dates will be posted annually.</w:t>
      </w:r>
      <w:r w:rsidR="00892F5B" w:rsidRPr="00892F5B">
        <w:rPr>
          <w:rFonts w:ascii="Georgia" w:hAnsi="Georgia"/>
        </w:rPr>
        <w:t xml:space="preserve"> </w:t>
      </w:r>
    </w:p>
    <w:p w:rsidR="00892F5B" w:rsidRPr="00892F5B" w:rsidRDefault="00892F5B" w:rsidP="00892F5B">
      <w:pPr>
        <w:jc w:val="both"/>
        <w:rPr>
          <w:rFonts w:ascii="Georgia" w:hAnsi="Georgia"/>
        </w:rPr>
      </w:pPr>
      <w:r w:rsidRPr="00892F5B">
        <w:rPr>
          <w:rFonts w:ascii="Georgia" w:hAnsi="Georgia"/>
        </w:rPr>
        <w:t>A recognized holiday that falls on a Saturday will be observed on the preceding Friday.  A recognized holiday that falls on a Sunday will be observed on the following Monday.</w:t>
      </w:r>
    </w:p>
    <w:p w:rsidR="00892F5B" w:rsidRPr="00892F5B" w:rsidRDefault="00892F5B" w:rsidP="00892F5B">
      <w:pPr>
        <w:jc w:val="both"/>
        <w:rPr>
          <w:rFonts w:ascii="Georgia" w:hAnsi="Georgia"/>
        </w:rPr>
      </w:pPr>
    </w:p>
    <w:p w:rsidR="00892F5B" w:rsidRPr="00892F5B" w:rsidRDefault="00892F5B" w:rsidP="00892F5B">
      <w:pPr>
        <w:jc w:val="both"/>
        <w:rPr>
          <w:rFonts w:ascii="Georgia" w:hAnsi="Georgia"/>
        </w:rPr>
      </w:pPr>
      <w:r w:rsidRPr="00892F5B">
        <w:rPr>
          <w:rFonts w:ascii="Georgia" w:hAnsi="Georgia"/>
        </w:rPr>
        <w:t>If a recognized holiday falls during an eligible employee's paid absence (e.g., vacation, sick leave) holiday pay will be provided instead of the paid time off benefit that would otherwise have applied.</w:t>
      </w:r>
    </w:p>
    <w:p w:rsidR="00892F5B" w:rsidRPr="00892F5B" w:rsidRDefault="00892F5B" w:rsidP="00892F5B">
      <w:pPr>
        <w:jc w:val="both"/>
        <w:rPr>
          <w:rFonts w:ascii="Georgia" w:hAnsi="Georgia"/>
        </w:rPr>
      </w:pPr>
      <w:r w:rsidRPr="00892F5B">
        <w:rPr>
          <w:rFonts w:ascii="Georgia" w:hAnsi="Georgia"/>
        </w:rPr>
        <w:t>In the case of an emergency, all employees may be called to work.  If an eligible employee works on a recognized holiday, he or she will receive holiday pay plus wages at one and one half times the base rate for the hours worked on the holiday.</w:t>
      </w:r>
    </w:p>
    <w:p w:rsidR="003641CF" w:rsidRPr="005175D4" w:rsidRDefault="006516D5" w:rsidP="005175D4">
      <w:pPr>
        <w:pStyle w:val="Heading1"/>
        <w:jc w:val="both"/>
        <w:rPr>
          <w:rFonts w:ascii="Georgia" w:hAnsi="Georgia"/>
          <w:sz w:val="28"/>
          <w:szCs w:val="28"/>
          <w:u w:val="single"/>
        </w:rPr>
      </w:pPr>
      <w:bookmarkStart w:id="48" w:name="_Toc393791433"/>
      <w:r w:rsidRPr="005175D4">
        <w:rPr>
          <w:rFonts w:ascii="Georgia" w:hAnsi="Georgia"/>
          <w:sz w:val="28"/>
          <w:szCs w:val="28"/>
          <w:u w:val="single"/>
        </w:rPr>
        <w:t>Medical Insurance</w:t>
      </w:r>
      <w:bookmarkEnd w:id="48"/>
    </w:p>
    <w:p w:rsidR="003641CF" w:rsidRPr="002D5F92" w:rsidRDefault="003641CF" w:rsidP="00652A87">
      <w:pPr>
        <w:jc w:val="both"/>
        <w:rPr>
          <w:rFonts w:ascii="Georgia" w:hAnsi="Georgia"/>
        </w:rPr>
      </w:pPr>
      <w:r w:rsidRPr="002D5F92">
        <w:rPr>
          <w:rFonts w:ascii="Georgia" w:hAnsi="Georgia"/>
        </w:rPr>
        <w:t>Major medical coverage is currently available to all regular full-time employees</w:t>
      </w:r>
      <w:r w:rsidR="007D0A49">
        <w:rPr>
          <w:rFonts w:ascii="Georgia" w:hAnsi="Georgia"/>
        </w:rPr>
        <w:t xml:space="preserve"> after 30 days of </w:t>
      </w:r>
      <w:r w:rsidR="00FF39CB">
        <w:rPr>
          <w:rFonts w:ascii="Georgia" w:hAnsi="Georgia"/>
        </w:rPr>
        <w:t xml:space="preserve">employment </w:t>
      </w:r>
      <w:r w:rsidR="00FF39CB" w:rsidRPr="002D5F92">
        <w:rPr>
          <w:rFonts w:ascii="Georgia" w:hAnsi="Georgia"/>
        </w:rPr>
        <w:t>at</w:t>
      </w:r>
      <w:r w:rsidRPr="002D5F92">
        <w:rPr>
          <w:rFonts w:ascii="Georgia" w:hAnsi="Georgia"/>
        </w:rPr>
        <w:t xml:space="preserve"> a cost to NRWASA subject to the availability of funds.  </w:t>
      </w:r>
      <w:r w:rsidRPr="002D5F92">
        <w:rPr>
          <w:rFonts w:ascii="Georgia" w:hAnsi="Georgia"/>
          <w:b/>
        </w:rPr>
        <w:t>NRWASA reserves the right to</w:t>
      </w:r>
      <w:r w:rsidRPr="002D5F92">
        <w:rPr>
          <w:rFonts w:ascii="Georgia" w:hAnsi="Georgia"/>
        </w:rPr>
        <w:t xml:space="preserve"> </w:t>
      </w:r>
      <w:r w:rsidRPr="002D5F92">
        <w:rPr>
          <w:rFonts w:ascii="Georgia" w:hAnsi="Georgia"/>
          <w:b/>
        </w:rPr>
        <w:t>change its Insurance Company and may impose some of the insurance cost to the</w:t>
      </w:r>
      <w:r w:rsidRPr="002D5F92">
        <w:rPr>
          <w:rFonts w:ascii="Georgia" w:hAnsi="Georgia"/>
        </w:rPr>
        <w:t xml:space="preserve"> </w:t>
      </w:r>
      <w:r w:rsidRPr="002D5F92">
        <w:rPr>
          <w:rFonts w:ascii="Georgia" w:hAnsi="Georgia"/>
          <w:b/>
        </w:rPr>
        <w:t>employee in the future</w:t>
      </w:r>
      <w:r w:rsidRPr="002D5F92">
        <w:rPr>
          <w:rFonts w:ascii="Georgia" w:hAnsi="Georgia"/>
        </w:rPr>
        <w:t>.  Coverage for dependents may be acquired based on the fee schedule attached at a cost to the employee.</w:t>
      </w:r>
    </w:p>
    <w:p w:rsidR="003641CF" w:rsidRPr="002D5F92" w:rsidRDefault="003641CF" w:rsidP="00652A87">
      <w:pPr>
        <w:jc w:val="both"/>
        <w:rPr>
          <w:rFonts w:ascii="Georgia" w:hAnsi="Georgia"/>
        </w:rPr>
      </w:pPr>
    </w:p>
    <w:p w:rsidR="005175D4" w:rsidRPr="005175D4" w:rsidRDefault="006516D5" w:rsidP="00BA72E0">
      <w:pPr>
        <w:pStyle w:val="Heading1"/>
        <w:spacing w:before="0"/>
        <w:jc w:val="both"/>
        <w:rPr>
          <w:rFonts w:ascii="Georgia" w:hAnsi="Georgia"/>
          <w:sz w:val="28"/>
          <w:szCs w:val="28"/>
          <w:u w:val="single"/>
        </w:rPr>
      </w:pPr>
      <w:bookmarkStart w:id="49" w:name="_Toc393791434"/>
      <w:r w:rsidRPr="005175D4">
        <w:rPr>
          <w:rFonts w:ascii="Georgia" w:hAnsi="Georgia"/>
          <w:sz w:val="28"/>
          <w:szCs w:val="28"/>
          <w:u w:val="single"/>
        </w:rPr>
        <w:t>Dental Insurance</w:t>
      </w:r>
      <w:bookmarkEnd w:id="49"/>
    </w:p>
    <w:p w:rsidR="003641CF" w:rsidRPr="005175D4" w:rsidRDefault="003641CF" w:rsidP="005175D4">
      <w:pPr>
        <w:jc w:val="both"/>
        <w:rPr>
          <w:rFonts w:ascii="Georgia" w:hAnsi="Georgia"/>
        </w:rPr>
      </w:pPr>
      <w:r w:rsidRPr="005175D4">
        <w:rPr>
          <w:rFonts w:ascii="Georgia" w:hAnsi="Georgia"/>
        </w:rPr>
        <w:t xml:space="preserve">Dental Insurance is currently available to all regular full-time employees </w:t>
      </w:r>
      <w:r w:rsidR="007D0A49">
        <w:rPr>
          <w:rFonts w:ascii="Georgia" w:hAnsi="Georgia"/>
        </w:rPr>
        <w:t xml:space="preserve">after 30 days of employment </w:t>
      </w:r>
      <w:r w:rsidRPr="005175D4">
        <w:rPr>
          <w:rFonts w:ascii="Georgia" w:hAnsi="Georgia"/>
        </w:rPr>
        <w:t>at a cost to the employee.  Dependents may be added to the plan at a cost to the employee.</w:t>
      </w:r>
    </w:p>
    <w:p w:rsidR="003641CF" w:rsidRPr="002D5F92" w:rsidRDefault="003641CF" w:rsidP="00652A87">
      <w:pPr>
        <w:jc w:val="both"/>
        <w:rPr>
          <w:rFonts w:ascii="Georgia" w:hAnsi="Georgia"/>
        </w:rPr>
      </w:pPr>
    </w:p>
    <w:p w:rsidR="003641CF" w:rsidRPr="005175D4" w:rsidRDefault="00094EA9" w:rsidP="00BA72E0">
      <w:pPr>
        <w:pStyle w:val="Heading1"/>
        <w:spacing w:before="0"/>
        <w:jc w:val="both"/>
        <w:rPr>
          <w:rFonts w:ascii="Georgia" w:hAnsi="Georgia"/>
          <w:sz w:val="28"/>
          <w:szCs w:val="28"/>
          <w:u w:val="single"/>
        </w:rPr>
      </w:pPr>
      <w:bookmarkStart w:id="50" w:name="_Toc393791435"/>
      <w:r w:rsidRPr="005175D4">
        <w:rPr>
          <w:rFonts w:ascii="Georgia" w:hAnsi="Georgia"/>
          <w:sz w:val="28"/>
          <w:szCs w:val="28"/>
          <w:u w:val="single"/>
        </w:rPr>
        <w:t>Vision Insurance</w:t>
      </w:r>
      <w:bookmarkEnd w:id="50"/>
    </w:p>
    <w:p w:rsidR="003641CF" w:rsidRPr="002D5F92" w:rsidRDefault="003641CF" w:rsidP="00652A87">
      <w:pPr>
        <w:jc w:val="both"/>
        <w:rPr>
          <w:rFonts w:ascii="Georgia" w:hAnsi="Georgia"/>
        </w:rPr>
      </w:pPr>
      <w:r w:rsidRPr="002D5F92">
        <w:rPr>
          <w:rFonts w:ascii="Georgia" w:hAnsi="Georgia"/>
        </w:rPr>
        <w:t xml:space="preserve">Vision Insurance is currently available to all regular full-time employees </w:t>
      </w:r>
      <w:r w:rsidR="007D0A49">
        <w:rPr>
          <w:rFonts w:ascii="Georgia" w:hAnsi="Georgia"/>
        </w:rPr>
        <w:t xml:space="preserve">after 30 days of employment </w:t>
      </w:r>
      <w:r w:rsidRPr="002D5F92">
        <w:rPr>
          <w:rFonts w:ascii="Georgia" w:hAnsi="Georgia"/>
        </w:rPr>
        <w:t>at a cost to the employee.  Dependents may be added to the plan at the cost of the employee.</w:t>
      </w:r>
    </w:p>
    <w:p w:rsidR="00094EA9" w:rsidRPr="002D5F92" w:rsidRDefault="00094EA9" w:rsidP="00652A87">
      <w:pPr>
        <w:jc w:val="both"/>
        <w:rPr>
          <w:rFonts w:ascii="Georgia" w:hAnsi="Georgia"/>
          <w:b/>
        </w:rPr>
      </w:pPr>
    </w:p>
    <w:p w:rsidR="003641CF" w:rsidRPr="00F6174D" w:rsidRDefault="00094EA9" w:rsidP="00BA72E0">
      <w:pPr>
        <w:pStyle w:val="Heading1"/>
        <w:spacing w:before="0"/>
        <w:jc w:val="both"/>
        <w:rPr>
          <w:rFonts w:ascii="Georgia" w:hAnsi="Georgia"/>
          <w:sz w:val="28"/>
          <w:szCs w:val="28"/>
          <w:u w:val="single"/>
        </w:rPr>
      </w:pPr>
      <w:bookmarkStart w:id="51" w:name="_Toc393791436"/>
      <w:r w:rsidRPr="00F6174D">
        <w:rPr>
          <w:rFonts w:ascii="Georgia" w:hAnsi="Georgia"/>
          <w:sz w:val="28"/>
          <w:szCs w:val="28"/>
          <w:u w:val="single"/>
        </w:rPr>
        <w:t>Life Insurance</w:t>
      </w:r>
      <w:bookmarkEnd w:id="51"/>
    </w:p>
    <w:p w:rsidR="003641CF" w:rsidRPr="002D5F92" w:rsidRDefault="003641CF" w:rsidP="00652A87">
      <w:pPr>
        <w:jc w:val="both"/>
        <w:rPr>
          <w:rFonts w:ascii="Georgia" w:hAnsi="Georgia"/>
        </w:rPr>
      </w:pPr>
      <w:r w:rsidRPr="002D5F92">
        <w:rPr>
          <w:rFonts w:ascii="Georgia" w:hAnsi="Georgia"/>
        </w:rPr>
        <w:t>The NRWASA provides Life, Accidental Death and Dismemberment to all regular full-time employees.  The Life Insurance benefit is equal to $50,000 per employee.  Coverage for an employee’s dependents is available on a payroll deductible basis at a cost to the employee.</w:t>
      </w:r>
    </w:p>
    <w:p w:rsidR="00BA72E0" w:rsidRDefault="00BA72E0" w:rsidP="00BA72E0">
      <w:pPr>
        <w:pStyle w:val="Heading1"/>
        <w:spacing w:before="0"/>
        <w:jc w:val="both"/>
        <w:rPr>
          <w:rFonts w:ascii="Georgia" w:hAnsi="Georgia"/>
          <w:sz w:val="28"/>
          <w:szCs w:val="28"/>
          <w:u w:val="single"/>
        </w:rPr>
      </w:pPr>
    </w:p>
    <w:p w:rsidR="004755A3" w:rsidRDefault="00097EC5" w:rsidP="00BA72E0">
      <w:pPr>
        <w:pStyle w:val="Heading1"/>
        <w:spacing w:before="0"/>
        <w:jc w:val="both"/>
        <w:rPr>
          <w:rFonts w:ascii="Georgia" w:hAnsi="Georgia"/>
          <w:sz w:val="28"/>
          <w:szCs w:val="28"/>
          <w:u w:val="single"/>
        </w:rPr>
      </w:pPr>
      <w:bookmarkStart w:id="52" w:name="_Toc393791437"/>
      <w:r>
        <w:rPr>
          <w:rFonts w:ascii="Georgia" w:hAnsi="Georgia"/>
          <w:sz w:val="28"/>
          <w:szCs w:val="28"/>
          <w:u w:val="single"/>
        </w:rPr>
        <w:t>Short Term Disability</w:t>
      </w:r>
      <w:bookmarkEnd w:id="52"/>
    </w:p>
    <w:p w:rsidR="009A50C1" w:rsidRDefault="00097EC5" w:rsidP="00097EC5">
      <w:r>
        <w:t xml:space="preserve">The NRWASA provides Short Term Disability to </w:t>
      </w:r>
      <w:r w:rsidR="009A50C1">
        <w:t xml:space="preserve">all full time </w:t>
      </w:r>
      <w:r>
        <w:t>emplo</w:t>
      </w:r>
      <w:r w:rsidR="00520AB2">
        <w:t>yees</w:t>
      </w:r>
      <w:r w:rsidR="009A50C1">
        <w:t>.</w:t>
      </w:r>
    </w:p>
    <w:p w:rsidR="00097EC5" w:rsidRDefault="00520AB2" w:rsidP="00097EC5">
      <w:r>
        <w:t xml:space="preserve"> </w:t>
      </w:r>
    </w:p>
    <w:p w:rsidR="00520AB2" w:rsidRDefault="00520AB2" w:rsidP="00520AB2">
      <w:pPr>
        <w:jc w:val="center"/>
        <w:rPr>
          <w:u w:val="single"/>
        </w:rPr>
      </w:pPr>
      <w:r w:rsidRPr="00520AB2">
        <w:rPr>
          <w:u w:val="single"/>
        </w:rPr>
        <w:t>Schedule of Benefits</w:t>
      </w:r>
    </w:p>
    <w:p w:rsidR="00520AB2" w:rsidRDefault="00520AB2" w:rsidP="00520AB2">
      <w:r>
        <w:t>Amount of Benefit:</w:t>
      </w:r>
      <w:r>
        <w:tab/>
      </w:r>
      <w:r>
        <w:tab/>
        <w:t>60% of Basic Weekly Salary</w:t>
      </w:r>
    </w:p>
    <w:p w:rsidR="00520AB2" w:rsidRDefault="00520AB2" w:rsidP="00520AB2">
      <w:r>
        <w:t>Benefit Begins:</w:t>
      </w:r>
      <w:r>
        <w:tab/>
      </w:r>
      <w:r>
        <w:tab/>
        <w:t>8th day of a Disability due to an Accident or Sickness</w:t>
      </w:r>
    </w:p>
    <w:p w:rsidR="00520AB2" w:rsidRDefault="00520AB2" w:rsidP="00520AB2">
      <w:r>
        <w:t>Maximum Payment Period:</w:t>
      </w:r>
      <w:r>
        <w:tab/>
        <w:t>26 weeks</w:t>
      </w:r>
    </w:p>
    <w:p w:rsidR="00845403" w:rsidRDefault="00845403" w:rsidP="00520AB2"/>
    <w:p w:rsidR="00845403" w:rsidRPr="00845403" w:rsidRDefault="00845403" w:rsidP="00520AB2">
      <w:pPr>
        <w:rPr>
          <w:rFonts w:ascii="Georgia" w:hAnsi="Georgia"/>
          <w:b/>
          <w:sz w:val="28"/>
          <w:szCs w:val="28"/>
          <w:u w:val="single"/>
        </w:rPr>
      </w:pPr>
      <w:r w:rsidRPr="00845403">
        <w:rPr>
          <w:rFonts w:ascii="Georgia" w:hAnsi="Georgia"/>
          <w:b/>
          <w:sz w:val="28"/>
          <w:szCs w:val="28"/>
          <w:u w:val="single"/>
        </w:rPr>
        <w:t>Long Term Disability</w:t>
      </w:r>
    </w:p>
    <w:p w:rsidR="00845403" w:rsidRDefault="00845403" w:rsidP="00845403">
      <w:r>
        <w:t xml:space="preserve">The NRWASA provides </w:t>
      </w:r>
      <w:r w:rsidR="003A3C56">
        <w:t>Long</w:t>
      </w:r>
      <w:r>
        <w:t xml:space="preserve"> Term Disability to </w:t>
      </w:r>
      <w:r w:rsidR="009A50C1">
        <w:t xml:space="preserve">all full time </w:t>
      </w:r>
      <w:r>
        <w:t>employees.</w:t>
      </w:r>
    </w:p>
    <w:p w:rsidR="00704A60" w:rsidRDefault="00704A60" w:rsidP="00845403"/>
    <w:p w:rsidR="00520AB2" w:rsidRPr="00845403" w:rsidRDefault="00845403" w:rsidP="00845403">
      <w:pPr>
        <w:jc w:val="center"/>
        <w:rPr>
          <w:u w:val="single"/>
        </w:rPr>
      </w:pPr>
      <w:r w:rsidRPr="00845403">
        <w:rPr>
          <w:u w:val="single"/>
        </w:rPr>
        <w:t>Schedule of Benefits</w:t>
      </w:r>
    </w:p>
    <w:p w:rsidR="00520AB2" w:rsidRDefault="00024738" w:rsidP="00520AB2">
      <w:r>
        <w:t>Amount of Benefit:</w:t>
      </w:r>
      <w:r>
        <w:tab/>
      </w:r>
      <w:r>
        <w:tab/>
        <w:t xml:space="preserve">50% of monthly earnings to a maximum benefit of $5,000 </w:t>
      </w:r>
      <w:r>
        <w:tab/>
      </w:r>
      <w:r>
        <w:tab/>
      </w:r>
      <w:r>
        <w:tab/>
      </w:r>
      <w:r>
        <w:tab/>
      </w:r>
      <w:r>
        <w:tab/>
      </w:r>
      <w:r w:rsidR="000327B2">
        <w:tab/>
      </w:r>
      <w:r>
        <w:t>per month</w:t>
      </w:r>
    </w:p>
    <w:p w:rsidR="00024738" w:rsidRDefault="00024738" w:rsidP="00520AB2">
      <w:r>
        <w:t>Elimination Period:</w:t>
      </w:r>
      <w:r>
        <w:tab/>
      </w:r>
      <w:r>
        <w:tab/>
        <w:t xml:space="preserve">180 Days; or The date your self-insured Short Term </w:t>
      </w:r>
      <w:r>
        <w:tab/>
      </w:r>
      <w:r>
        <w:tab/>
      </w:r>
      <w:r>
        <w:tab/>
      </w:r>
      <w:r>
        <w:tab/>
      </w:r>
      <w:r>
        <w:tab/>
      </w:r>
      <w:r w:rsidR="000327B2">
        <w:tab/>
      </w:r>
      <w:r>
        <w:t>Disability payments end; if applicable</w:t>
      </w:r>
    </w:p>
    <w:p w:rsidR="00024738" w:rsidRDefault="00024738" w:rsidP="00520AB2">
      <w:r>
        <w:t>Maximum Payment Period:</w:t>
      </w:r>
      <w:r>
        <w:tab/>
        <w:t xml:space="preserve">Age at Disability Maximum Period of Payment </w:t>
      </w:r>
    </w:p>
    <w:p w:rsidR="00024738" w:rsidRDefault="00024738" w:rsidP="00520AB2">
      <w:r>
        <w:tab/>
      </w:r>
      <w:r>
        <w:tab/>
      </w:r>
      <w:r>
        <w:tab/>
      </w:r>
      <w:r>
        <w:tab/>
      </w:r>
      <w:r w:rsidR="00297360">
        <w:t>Less than age 65</w:t>
      </w:r>
      <w:r w:rsidR="00297360">
        <w:tab/>
      </w:r>
      <w:r w:rsidR="00297360">
        <w:tab/>
      </w:r>
      <w:r w:rsidR="009A50C1">
        <w:tab/>
        <w:t xml:space="preserve">               </w:t>
      </w:r>
      <w:r w:rsidR="00297360">
        <w:t>5 years</w:t>
      </w:r>
    </w:p>
    <w:p w:rsidR="00297360" w:rsidRDefault="00297360" w:rsidP="00520AB2">
      <w:r>
        <w:tab/>
      </w:r>
      <w:r>
        <w:tab/>
      </w:r>
      <w:r>
        <w:tab/>
      </w:r>
      <w:r>
        <w:tab/>
        <w:t>Age 65 through 68 to age 70, but not less than 1 year</w:t>
      </w:r>
    </w:p>
    <w:p w:rsidR="00520AB2" w:rsidRDefault="00297360" w:rsidP="00297360">
      <w:r>
        <w:tab/>
      </w:r>
      <w:r>
        <w:tab/>
      </w:r>
      <w:r>
        <w:tab/>
      </w:r>
      <w:r>
        <w:tab/>
        <w:t xml:space="preserve">Age 69 and over </w:t>
      </w:r>
      <w:r>
        <w:tab/>
      </w:r>
      <w:r>
        <w:tab/>
      </w:r>
      <w:r w:rsidR="009A50C1">
        <w:tab/>
        <w:t xml:space="preserve">               </w:t>
      </w:r>
      <w:r>
        <w:t>1 year</w:t>
      </w:r>
    </w:p>
    <w:p w:rsidR="00297360" w:rsidRPr="00297360" w:rsidRDefault="00297360" w:rsidP="00297360">
      <w:pPr>
        <w:rPr>
          <w:rFonts w:ascii="Georgia" w:hAnsi="Georgia"/>
          <w:sz w:val="16"/>
          <w:szCs w:val="16"/>
          <w:u w:val="single"/>
        </w:rPr>
      </w:pPr>
    </w:p>
    <w:p w:rsidR="003641CF" w:rsidRPr="00F6174D" w:rsidRDefault="00D805B2" w:rsidP="002944BD">
      <w:pPr>
        <w:pStyle w:val="Heading1"/>
        <w:spacing w:before="0"/>
        <w:jc w:val="both"/>
        <w:rPr>
          <w:rFonts w:ascii="Georgia" w:hAnsi="Georgia"/>
        </w:rPr>
      </w:pPr>
      <w:bookmarkStart w:id="53" w:name="_Toc393791438"/>
      <w:r w:rsidRPr="00F6174D">
        <w:rPr>
          <w:rFonts w:ascii="Georgia" w:hAnsi="Georgia"/>
          <w:sz w:val="28"/>
          <w:szCs w:val="28"/>
          <w:u w:val="single"/>
        </w:rPr>
        <w:t>Optional Voluntary Benefits</w:t>
      </w:r>
      <w:bookmarkEnd w:id="53"/>
    </w:p>
    <w:p w:rsidR="003641CF" w:rsidRPr="002D5F92" w:rsidRDefault="003641CF" w:rsidP="00652A87">
      <w:pPr>
        <w:jc w:val="both"/>
        <w:rPr>
          <w:rFonts w:ascii="Georgia" w:hAnsi="Georgia"/>
        </w:rPr>
      </w:pPr>
      <w:r w:rsidRPr="002D5F92">
        <w:rPr>
          <w:rFonts w:ascii="Georgia" w:hAnsi="Georgia"/>
        </w:rPr>
        <w:t>NRWASA allows for payroll deductions of additional voluntary coverage at the discretion of the Executive Director.</w:t>
      </w:r>
    </w:p>
    <w:p w:rsidR="000327B2" w:rsidRDefault="000327B2" w:rsidP="00BA72E0">
      <w:pPr>
        <w:pStyle w:val="Heading1"/>
        <w:spacing w:before="0"/>
        <w:jc w:val="both"/>
        <w:rPr>
          <w:rFonts w:ascii="Georgia" w:hAnsi="Georgia"/>
          <w:sz w:val="28"/>
          <w:szCs w:val="28"/>
          <w:u w:val="single"/>
        </w:rPr>
      </w:pPr>
    </w:p>
    <w:p w:rsidR="00F072B4" w:rsidRPr="00F072B4" w:rsidRDefault="00D805B2" w:rsidP="00BA72E0">
      <w:pPr>
        <w:pStyle w:val="Heading1"/>
        <w:spacing w:before="0"/>
        <w:jc w:val="both"/>
        <w:rPr>
          <w:rFonts w:ascii="Georgia" w:hAnsi="Georgia"/>
          <w:sz w:val="28"/>
          <w:szCs w:val="28"/>
          <w:u w:val="single"/>
        </w:rPr>
      </w:pPr>
      <w:bookmarkStart w:id="54" w:name="_Toc393791439"/>
      <w:r w:rsidRPr="00F072B4">
        <w:rPr>
          <w:rFonts w:ascii="Georgia" w:hAnsi="Georgia"/>
          <w:sz w:val="28"/>
          <w:szCs w:val="28"/>
          <w:u w:val="single"/>
        </w:rPr>
        <w:t>Uniforms</w:t>
      </w:r>
      <w:bookmarkEnd w:id="54"/>
    </w:p>
    <w:p w:rsidR="003641CF" w:rsidRDefault="003641CF" w:rsidP="00F072B4">
      <w:pPr>
        <w:jc w:val="both"/>
        <w:rPr>
          <w:rFonts w:ascii="Georgia" w:hAnsi="Georgia"/>
        </w:rPr>
      </w:pPr>
      <w:r w:rsidRPr="00F072B4">
        <w:rPr>
          <w:rFonts w:ascii="Georgia" w:hAnsi="Georgia"/>
        </w:rPr>
        <w:t>Employees may b</w:t>
      </w:r>
      <w:r w:rsidR="00292915">
        <w:rPr>
          <w:rFonts w:ascii="Georgia" w:hAnsi="Georgia"/>
        </w:rPr>
        <w:t>e required to wear uniforms or l</w:t>
      </w:r>
      <w:r w:rsidRPr="00F072B4">
        <w:rPr>
          <w:rFonts w:ascii="Georgia" w:hAnsi="Georgia"/>
        </w:rPr>
        <w:t>ab coats in the performance of their duties.  These uniforms and associated cleaning cost are provided to the employees at a cost to NRWASA.</w:t>
      </w:r>
    </w:p>
    <w:p w:rsidR="00F072B4" w:rsidRPr="00F072B4" w:rsidRDefault="00F072B4" w:rsidP="00F072B4">
      <w:pPr>
        <w:jc w:val="both"/>
        <w:rPr>
          <w:rFonts w:ascii="Georgia" w:hAnsi="Georgia"/>
        </w:rPr>
      </w:pPr>
    </w:p>
    <w:p w:rsidR="003641CF" w:rsidRPr="00F072B4" w:rsidRDefault="00D805B2" w:rsidP="00BA72E0">
      <w:pPr>
        <w:pStyle w:val="Heading1"/>
        <w:spacing w:before="0"/>
        <w:jc w:val="both"/>
        <w:rPr>
          <w:rFonts w:ascii="Georgia" w:hAnsi="Georgia"/>
          <w:sz w:val="28"/>
          <w:szCs w:val="28"/>
          <w:u w:val="single"/>
        </w:rPr>
      </w:pPr>
      <w:bookmarkStart w:id="55" w:name="_Toc393791440"/>
      <w:r w:rsidRPr="00F072B4">
        <w:rPr>
          <w:rFonts w:ascii="Georgia" w:hAnsi="Georgia"/>
          <w:sz w:val="28"/>
          <w:szCs w:val="28"/>
          <w:u w:val="single"/>
        </w:rPr>
        <w:t>Safety Shoes</w:t>
      </w:r>
      <w:bookmarkEnd w:id="55"/>
    </w:p>
    <w:p w:rsidR="003641CF" w:rsidRPr="002D5F92" w:rsidRDefault="003641CF" w:rsidP="00652A87">
      <w:pPr>
        <w:jc w:val="both"/>
        <w:rPr>
          <w:rFonts w:ascii="Georgia" w:hAnsi="Georgia"/>
        </w:rPr>
      </w:pPr>
      <w:r w:rsidRPr="002D5F92">
        <w:rPr>
          <w:rFonts w:ascii="Georgia" w:hAnsi="Georgia"/>
        </w:rPr>
        <w:t xml:space="preserve">Any employee required to wear protective safety shoes to meet OSHA standards and requirements in the performance of their duties are eligible for a $75 reimbursement for shoes purchased per calendar year.  All safety shoes must be </w:t>
      </w:r>
      <w:r w:rsidR="00F15E17">
        <w:rPr>
          <w:rFonts w:ascii="Georgia" w:hAnsi="Georgia"/>
        </w:rPr>
        <w:t>ASTM F2413-05</w:t>
      </w:r>
      <w:r w:rsidRPr="002D5F92">
        <w:rPr>
          <w:rFonts w:ascii="Georgia" w:hAnsi="Georgia"/>
        </w:rPr>
        <w:t xml:space="preserve"> approved.</w:t>
      </w:r>
    </w:p>
    <w:p w:rsidR="003641CF" w:rsidRPr="002D5F92" w:rsidRDefault="003641CF" w:rsidP="00652A87">
      <w:pPr>
        <w:jc w:val="both"/>
        <w:rPr>
          <w:rFonts w:ascii="Georgia" w:hAnsi="Georgia"/>
        </w:rPr>
      </w:pPr>
    </w:p>
    <w:p w:rsidR="003641CF" w:rsidRPr="00F072B4" w:rsidRDefault="00D805B2" w:rsidP="00BA72E0">
      <w:pPr>
        <w:pStyle w:val="Heading1"/>
        <w:spacing w:before="0"/>
        <w:jc w:val="both"/>
        <w:rPr>
          <w:rFonts w:ascii="Georgia" w:hAnsi="Georgia"/>
          <w:sz w:val="28"/>
          <w:szCs w:val="28"/>
          <w:u w:val="single"/>
        </w:rPr>
      </w:pPr>
      <w:bookmarkStart w:id="56" w:name="_Toc393791441"/>
      <w:r w:rsidRPr="00F072B4">
        <w:rPr>
          <w:rFonts w:ascii="Georgia" w:hAnsi="Georgia"/>
          <w:sz w:val="28"/>
          <w:szCs w:val="28"/>
          <w:u w:val="single"/>
        </w:rPr>
        <w:t>457(B) Deferred Compensation Plan</w:t>
      </w:r>
      <w:bookmarkEnd w:id="56"/>
    </w:p>
    <w:p w:rsidR="003641CF" w:rsidRPr="002D5F92" w:rsidRDefault="003641CF" w:rsidP="00652A87">
      <w:pPr>
        <w:jc w:val="both"/>
        <w:rPr>
          <w:rFonts w:ascii="Georgia" w:hAnsi="Georgia"/>
        </w:rPr>
      </w:pPr>
      <w:r w:rsidRPr="002D5F92">
        <w:rPr>
          <w:rFonts w:ascii="Georgia" w:hAnsi="Georgia"/>
        </w:rPr>
        <w:t>The NRWASA has adopted an employer paid 457(B) Plan to provide Retirement Income for all regular full-time employees.  Employees are encouraged to make regular, voluntary contributions into the plan on their own.</w:t>
      </w:r>
      <w:r w:rsidR="00F406D2">
        <w:rPr>
          <w:rFonts w:ascii="Georgia" w:hAnsi="Georgia"/>
        </w:rPr>
        <w:t xml:space="preserve">  All employees will have a </w:t>
      </w:r>
      <w:r w:rsidR="003273CC">
        <w:rPr>
          <w:rFonts w:ascii="Georgia" w:hAnsi="Georgia"/>
        </w:rPr>
        <w:t>(</w:t>
      </w:r>
      <w:r w:rsidR="00F406D2">
        <w:rPr>
          <w:rFonts w:ascii="Georgia" w:hAnsi="Georgia"/>
        </w:rPr>
        <w:t>1</w:t>
      </w:r>
      <w:r w:rsidR="003273CC">
        <w:rPr>
          <w:rFonts w:ascii="Georgia" w:hAnsi="Georgia"/>
        </w:rPr>
        <w:t>)</w:t>
      </w:r>
      <w:r w:rsidR="00F406D2">
        <w:rPr>
          <w:rFonts w:ascii="Georgia" w:hAnsi="Georgia"/>
        </w:rPr>
        <w:t>-year</w:t>
      </w:r>
      <w:r w:rsidRPr="002D5F92">
        <w:rPr>
          <w:rFonts w:ascii="Georgia" w:hAnsi="Georgia"/>
        </w:rPr>
        <w:t xml:space="preserve"> probation period before NRWASA begins </w:t>
      </w:r>
      <w:r w:rsidR="009A50C1" w:rsidRPr="002D5F92">
        <w:rPr>
          <w:rFonts w:ascii="Georgia" w:hAnsi="Georgia"/>
        </w:rPr>
        <w:t>contributing</w:t>
      </w:r>
      <w:r w:rsidRPr="002D5F92">
        <w:rPr>
          <w:rFonts w:ascii="Georgia" w:hAnsi="Georgia"/>
        </w:rPr>
        <w:t>.</w:t>
      </w:r>
    </w:p>
    <w:p w:rsidR="003641CF" w:rsidRPr="002D5F92" w:rsidRDefault="003641CF" w:rsidP="00652A87">
      <w:pPr>
        <w:jc w:val="both"/>
        <w:rPr>
          <w:rFonts w:ascii="Georgia" w:hAnsi="Georgia"/>
        </w:rPr>
      </w:pPr>
    </w:p>
    <w:p w:rsidR="00B85DF7" w:rsidRDefault="00B85DF7" w:rsidP="00652A87">
      <w:pPr>
        <w:jc w:val="both"/>
        <w:rPr>
          <w:rFonts w:ascii="Georgia" w:hAnsi="Georgia"/>
        </w:rPr>
      </w:pPr>
      <w:r>
        <w:rPr>
          <w:rFonts w:ascii="Georgia" w:hAnsi="Georgia"/>
        </w:rPr>
        <w:t>Withdrawals are not allowed on NRWASA c</w:t>
      </w:r>
      <w:r w:rsidR="00643EE3">
        <w:rPr>
          <w:rFonts w:ascii="Georgia" w:hAnsi="Georgia"/>
        </w:rPr>
        <w:t>ontributed funds while employed.</w:t>
      </w:r>
      <w:r>
        <w:rPr>
          <w:rFonts w:ascii="Georgia" w:hAnsi="Georgia"/>
        </w:rPr>
        <w:t xml:space="preserve"> </w:t>
      </w:r>
      <w:r w:rsidR="00643EE3">
        <w:rPr>
          <w:rFonts w:ascii="Georgia" w:hAnsi="Georgia"/>
        </w:rPr>
        <w:t>W</w:t>
      </w:r>
      <w:r>
        <w:rPr>
          <w:rFonts w:ascii="Georgia" w:hAnsi="Georgia"/>
        </w:rPr>
        <w:t xml:space="preserve">ithdrawals may be made </w:t>
      </w:r>
      <w:r w:rsidR="00643EE3">
        <w:rPr>
          <w:rFonts w:ascii="Georgia" w:hAnsi="Georgia"/>
        </w:rPr>
        <w:t xml:space="preserve">on Employee contributions, </w:t>
      </w:r>
      <w:r w:rsidR="00E37FB7">
        <w:rPr>
          <w:rFonts w:ascii="Georgia" w:hAnsi="Georgia"/>
        </w:rPr>
        <w:t>at maximum of (2) withdrawals</w:t>
      </w:r>
      <w:r>
        <w:rPr>
          <w:rFonts w:ascii="Georgia" w:hAnsi="Georgia"/>
        </w:rPr>
        <w:t xml:space="preserve"> per year and withdrawals must follow 457</w:t>
      </w:r>
      <w:r w:rsidR="006E4AE8">
        <w:rPr>
          <w:rFonts w:ascii="Georgia" w:hAnsi="Georgia"/>
        </w:rPr>
        <w:t>(</w:t>
      </w:r>
      <w:r>
        <w:rPr>
          <w:rFonts w:ascii="Georgia" w:hAnsi="Georgia"/>
        </w:rPr>
        <w:t>B</w:t>
      </w:r>
      <w:r w:rsidR="006E4AE8">
        <w:rPr>
          <w:rFonts w:ascii="Georgia" w:hAnsi="Georgia"/>
        </w:rPr>
        <w:t>)</w:t>
      </w:r>
      <w:r>
        <w:rPr>
          <w:rFonts w:ascii="Georgia" w:hAnsi="Georgia"/>
        </w:rPr>
        <w:t xml:space="preserve"> guidelines. </w:t>
      </w:r>
    </w:p>
    <w:p w:rsidR="00B85DF7" w:rsidRDefault="00B85DF7" w:rsidP="00652A87">
      <w:pPr>
        <w:jc w:val="both"/>
        <w:rPr>
          <w:rFonts w:ascii="Georgia" w:hAnsi="Georgia"/>
        </w:rPr>
      </w:pPr>
    </w:p>
    <w:p w:rsidR="003641CF" w:rsidRDefault="003641CF" w:rsidP="00652A87">
      <w:pPr>
        <w:jc w:val="both"/>
        <w:rPr>
          <w:rFonts w:ascii="Georgia" w:hAnsi="Georgia"/>
        </w:rPr>
      </w:pPr>
      <w:r w:rsidRPr="002D5F92">
        <w:rPr>
          <w:rFonts w:ascii="Georgia" w:hAnsi="Georgia"/>
        </w:rPr>
        <w:t>Funding has been established as follows:</w:t>
      </w:r>
    </w:p>
    <w:p w:rsidR="004755A3" w:rsidRPr="002D5F92" w:rsidRDefault="004755A3" w:rsidP="00652A87">
      <w:pPr>
        <w:jc w:val="both"/>
        <w:rPr>
          <w:rFonts w:ascii="Georgia" w:hAnsi="Georgia"/>
        </w:rPr>
      </w:pPr>
    </w:p>
    <w:p w:rsidR="003641CF" w:rsidRPr="004755A3" w:rsidRDefault="003641CF" w:rsidP="004755A3">
      <w:pPr>
        <w:ind w:firstLine="720"/>
        <w:jc w:val="both"/>
        <w:rPr>
          <w:rFonts w:ascii="Georgia" w:hAnsi="Georgia"/>
          <w:u w:val="single"/>
        </w:rPr>
      </w:pPr>
      <w:r w:rsidRPr="004755A3">
        <w:rPr>
          <w:rFonts w:ascii="Georgia" w:hAnsi="Georgia"/>
          <w:u w:val="single"/>
        </w:rPr>
        <w:t>Years of</w:t>
      </w:r>
      <w:r w:rsidR="004755A3" w:rsidRPr="004755A3">
        <w:rPr>
          <w:rFonts w:ascii="Georgia" w:hAnsi="Georgia"/>
          <w:u w:val="single"/>
        </w:rPr>
        <w:t xml:space="preserve"> Service </w:t>
      </w:r>
      <w:r w:rsidR="004755A3" w:rsidRPr="004755A3">
        <w:rPr>
          <w:rFonts w:ascii="Georgia" w:hAnsi="Georgia"/>
        </w:rPr>
        <w:tab/>
      </w:r>
      <w:r w:rsidR="004755A3" w:rsidRPr="004755A3">
        <w:rPr>
          <w:rFonts w:ascii="Georgia" w:hAnsi="Georgia"/>
        </w:rPr>
        <w:tab/>
      </w:r>
      <w:r w:rsidR="004755A3" w:rsidRPr="004755A3">
        <w:rPr>
          <w:rFonts w:ascii="Georgia" w:hAnsi="Georgia"/>
        </w:rPr>
        <w:tab/>
      </w:r>
      <w:r w:rsidRPr="004755A3">
        <w:rPr>
          <w:rFonts w:ascii="Georgia" w:hAnsi="Georgia"/>
          <w:u w:val="single"/>
        </w:rPr>
        <w:t>NRWASA’S Annual Contribution</w:t>
      </w:r>
    </w:p>
    <w:p w:rsidR="003641CF" w:rsidRPr="004755A3" w:rsidRDefault="003641CF" w:rsidP="004755A3">
      <w:pPr>
        <w:ind w:left="720" w:firstLine="720"/>
        <w:jc w:val="both"/>
        <w:rPr>
          <w:rFonts w:ascii="Georgia" w:hAnsi="Georgia"/>
        </w:rPr>
      </w:pPr>
      <w:r w:rsidRPr="004755A3">
        <w:rPr>
          <w:rFonts w:ascii="Georgia" w:hAnsi="Georgia"/>
        </w:rPr>
        <w:t>0</w:t>
      </w:r>
      <w:r w:rsidR="004755A3">
        <w:rPr>
          <w:rFonts w:ascii="Georgia" w:hAnsi="Georgia"/>
        </w:rPr>
        <w:t>-5</w:t>
      </w:r>
      <w:r w:rsidRPr="004755A3">
        <w:rPr>
          <w:rFonts w:ascii="Georgia" w:hAnsi="Georgia"/>
        </w:rPr>
        <w:t xml:space="preserve">    </w:t>
      </w:r>
      <w:r w:rsidR="00F072B4" w:rsidRPr="004755A3">
        <w:rPr>
          <w:rFonts w:ascii="Georgia" w:hAnsi="Georgia"/>
        </w:rPr>
        <w:tab/>
      </w:r>
      <w:r w:rsidR="00F072B4" w:rsidRPr="004755A3">
        <w:rPr>
          <w:rFonts w:ascii="Georgia" w:hAnsi="Georgia"/>
        </w:rPr>
        <w:tab/>
      </w:r>
      <w:r w:rsidR="00F072B4" w:rsidRPr="004755A3">
        <w:rPr>
          <w:rFonts w:ascii="Georgia" w:hAnsi="Georgia"/>
        </w:rPr>
        <w:tab/>
      </w:r>
      <w:r w:rsidR="00F072B4" w:rsidRPr="004755A3">
        <w:rPr>
          <w:rFonts w:ascii="Georgia" w:hAnsi="Georgia"/>
        </w:rPr>
        <w:tab/>
      </w:r>
      <w:r w:rsidR="00F072B4" w:rsidRPr="004755A3">
        <w:rPr>
          <w:rFonts w:ascii="Georgia" w:hAnsi="Georgia"/>
        </w:rPr>
        <w:tab/>
      </w:r>
      <w:r w:rsidR="00F072B4" w:rsidRPr="004755A3">
        <w:rPr>
          <w:rFonts w:ascii="Georgia" w:hAnsi="Georgia"/>
        </w:rPr>
        <w:tab/>
        <w:t xml:space="preserve"> </w:t>
      </w:r>
      <w:r w:rsidRPr="004755A3">
        <w:rPr>
          <w:rFonts w:ascii="Georgia" w:hAnsi="Georgia"/>
        </w:rPr>
        <w:t xml:space="preserve"> 5%</w:t>
      </w:r>
    </w:p>
    <w:p w:rsidR="00F072B4" w:rsidRDefault="0057555F" w:rsidP="004755A3">
      <w:pPr>
        <w:ind w:left="720" w:firstLine="720"/>
        <w:jc w:val="both"/>
        <w:rPr>
          <w:rFonts w:ascii="Georgia" w:hAnsi="Georgia"/>
        </w:rPr>
      </w:pPr>
      <w:r>
        <w:rPr>
          <w:rFonts w:ascii="Georgia" w:hAnsi="Georgia"/>
        </w:rPr>
        <w:t>5</w:t>
      </w:r>
      <w:r w:rsidR="001339E2">
        <w:rPr>
          <w:rFonts w:ascii="Georgia" w:hAnsi="Georgia"/>
        </w:rPr>
        <w:t>-10</w:t>
      </w:r>
      <w:r w:rsidR="004755A3" w:rsidRPr="004755A3">
        <w:rPr>
          <w:rFonts w:ascii="Georgia" w:hAnsi="Georgia"/>
        </w:rPr>
        <w:tab/>
      </w:r>
      <w:r w:rsidR="004755A3" w:rsidRPr="004755A3">
        <w:rPr>
          <w:rFonts w:ascii="Georgia" w:hAnsi="Georgia"/>
        </w:rPr>
        <w:tab/>
      </w:r>
      <w:r w:rsidR="004755A3" w:rsidRPr="004755A3">
        <w:rPr>
          <w:rFonts w:ascii="Georgia" w:hAnsi="Georgia"/>
        </w:rPr>
        <w:tab/>
      </w:r>
      <w:r w:rsidR="004755A3" w:rsidRPr="004755A3">
        <w:rPr>
          <w:rFonts w:ascii="Georgia" w:hAnsi="Georgia"/>
        </w:rPr>
        <w:tab/>
      </w:r>
      <w:r w:rsidR="004755A3" w:rsidRPr="004755A3">
        <w:rPr>
          <w:rFonts w:ascii="Georgia" w:hAnsi="Georgia"/>
        </w:rPr>
        <w:tab/>
        <w:t xml:space="preserve"> </w:t>
      </w:r>
      <w:r w:rsidR="001339E2">
        <w:rPr>
          <w:rFonts w:ascii="Georgia" w:hAnsi="Georgia"/>
        </w:rPr>
        <w:tab/>
      </w:r>
      <w:r w:rsidR="004755A3" w:rsidRPr="004755A3">
        <w:rPr>
          <w:rFonts w:ascii="Georgia" w:hAnsi="Georgia"/>
        </w:rPr>
        <w:t xml:space="preserve"> </w:t>
      </w:r>
      <w:r w:rsidR="003641CF" w:rsidRPr="004755A3">
        <w:rPr>
          <w:rFonts w:ascii="Georgia" w:hAnsi="Georgia"/>
        </w:rPr>
        <w:t>7.5%</w:t>
      </w:r>
    </w:p>
    <w:p w:rsidR="001339E2" w:rsidRDefault="001339E2" w:rsidP="004755A3">
      <w:pPr>
        <w:ind w:left="720" w:firstLine="720"/>
        <w:jc w:val="both"/>
        <w:rPr>
          <w:rFonts w:ascii="Georgia" w:hAnsi="Georgia"/>
        </w:rPr>
      </w:pPr>
      <w:r>
        <w:rPr>
          <w:rFonts w:ascii="Georgia" w:hAnsi="Georgia"/>
        </w:rPr>
        <w:t>10+</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10.0%</w:t>
      </w:r>
    </w:p>
    <w:p w:rsidR="000327B2" w:rsidRDefault="000327B2" w:rsidP="004755A3">
      <w:pPr>
        <w:ind w:left="720" w:firstLine="720"/>
        <w:jc w:val="both"/>
        <w:rPr>
          <w:rFonts w:ascii="Georgia" w:hAnsi="Georgia"/>
        </w:rPr>
      </w:pPr>
    </w:p>
    <w:p w:rsidR="000327B2" w:rsidRPr="000327B2" w:rsidRDefault="000327B2" w:rsidP="000327B2">
      <w:pPr>
        <w:jc w:val="both"/>
        <w:rPr>
          <w:rFonts w:ascii="Georgia" w:hAnsi="Georgia"/>
          <w:b/>
          <w:sz w:val="22"/>
        </w:rPr>
      </w:pPr>
      <w:r w:rsidRPr="000327B2">
        <w:rPr>
          <w:rFonts w:ascii="Georgia" w:hAnsi="Georgia"/>
          <w:b/>
          <w:sz w:val="22"/>
        </w:rPr>
        <w:t xml:space="preserve">To be eligible for the 10.0% NRWASA contribution, the NRWASA employee must make a contribution of 5%, with total annual funds not exceeding the Federal guidelines. </w:t>
      </w:r>
    </w:p>
    <w:p w:rsidR="00930E04" w:rsidRPr="000327B2" w:rsidRDefault="00930E04" w:rsidP="004755A3">
      <w:pPr>
        <w:ind w:left="720" w:firstLine="720"/>
        <w:jc w:val="both"/>
        <w:rPr>
          <w:rFonts w:ascii="Georgia" w:hAnsi="Georgia"/>
          <w:sz w:val="22"/>
        </w:rPr>
      </w:pPr>
    </w:p>
    <w:p w:rsidR="003641CF" w:rsidRPr="00930E04" w:rsidRDefault="00480D73" w:rsidP="00BA72E0">
      <w:pPr>
        <w:pStyle w:val="Heading1"/>
        <w:spacing w:before="0"/>
        <w:jc w:val="both"/>
        <w:rPr>
          <w:rFonts w:ascii="Georgia" w:hAnsi="Georgia"/>
          <w:sz w:val="28"/>
          <w:szCs w:val="28"/>
          <w:u w:val="single"/>
        </w:rPr>
      </w:pPr>
      <w:bookmarkStart w:id="57" w:name="_Toc393791442"/>
      <w:r>
        <w:rPr>
          <w:rFonts w:ascii="Georgia" w:hAnsi="Georgia"/>
          <w:sz w:val="28"/>
          <w:szCs w:val="28"/>
          <w:u w:val="single"/>
        </w:rPr>
        <w:t>Workers'</w:t>
      </w:r>
      <w:r w:rsidR="00D805B2" w:rsidRPr="00930E04">
        <w:rPr>
          <w:rFonts w:ascii="Georgia" w:hAnsi="Georgia"/>
          <w:sz w:val="28"/>
          <w:szCs w:val="28"/>
          <w:u w:val="single"/>
        </w:rPr>
        <w:t xml:space="preserve"> Compensation</w:t>
      </w:r>
      <w:bookmarkEnd w:id="57"/>
    </w:p>
    <w:p w:rsidR="004C0413" w:rsidRPr="00E91991" w:rsidRDefault="004C0413" w:rsidP="004C0413">
      <w:pPr>
        <w:pStyle w:val="BodySingle"/>
        <w:jc w:val="both"/>
        <w:rPr>
          <w:rFonts w:ascii="Georgia" w:hAnsi="Georgia"/>
          <w:szCs w:val="24"/>
        </w:rPr>
      </w:pPr>
      <w:r>
        <w:rPr>
          <w:rFonts w:ascii="Georgia" w:hAnsi="Georgia"/>
          <w:szCs w:val="24"/>
        </w:rPr>
        <w:t>NRWASA</w:t>
      </w:r>
      <w:r w:rsidRPr="00E91991">
        <w:rPr>
          <w:rFonts w:ascii="Georgia" w:hAnsi="Georgia"/>
          <w:szCs w:val="24"/>
        </w:rPr>
        <w:t xml:space="preserve"> provides a comprehensive Workers' Compensation insurance program at no cost to you.  This program covers certain injuries and occupational illnesses sustained in the course of employment that requires medical, surgical, or hospital treatment.  Subject to applicable legal requirements, Workers' Compensation insurance provides benefits after a short waiting period, or, you are hospitalized, immediately.</w:t>
      </w:r>
    </w:p>
    <w:p w:rsidR="004C0413" w:rsidRPr="00E91991" w:rsidRDefault="004C0413" w:rsidP="004C0413">
      <w:pPr>
        <w:pStyle w:val="BodySingle"/>
        <w:jc w:val="both"/>
        <w:rPr>
          <w:rFonts w:ascii="Georgia" w:hAnsi="Georgia"/>
          <w:szCs w:val="24"/>
        </w:rPr>
      </w:pPr>
    </w:p>
    <w:p w:rsidR="004C0413" w:rsidRPr="00E91991" w:rsidRDefault="004C0413" w:rsidP="004C0413">
      <w:pPr>
        <w:pStyle w:val="BodySingle"/>
        <w:jc w:val="both"/>
        <w:rPr>
          <w:rFonts w:ascii="Georgia" w:hAnsi="Georgia"/>
          <w:szCs w:val="24"/>
        </w:rPr>
      </w:pPr>
      <w:r w:rsidRPr="00E91991">
        <w:rPr>
          <w:rFonts w:ascii="Georgia" w:hAnsi="Georgia"/>
          <w:szCs w:val="24"/>
        </w:rPr>
        <w:t xml:space="preserve">If you sustain a work-related injury or certain occupational illness, you must inform </w:t>
      </w:r>
      <w:r w:rsidR="00FF39CB" w:rsidRPr="00E91991">
        <w:rPr>
          <w:rFonts w:ascii="Georgia" w:hAnsi="Georgia"/>
          <w:szCs w:val="24"/>
        </w:rPr>
        <w:t>your Supervisor</w:t>
      </w:r>
      <w:r w:rsidRPr="00E91991">
        <w:rPr>
          <w:rFonts w:ascii="Georgia" w:hAnsi="Georgia"/>
          <w:szCs w:val="24"/>
        </w:rPr>
        <w:t xml:space="preserve"> immediately but no later than 24 hours.  No matter how minor an on-the-job injury may appear, it is important that it be reported immediately.  </w:t>
      </w:r>
    </w:p>
    <w:p w:rsidR="000327B2" w:rsidRDefault="004C0413" w:rsidP="004C0413">
      <w:pPr>
        <w:rPr>
          <w:rFonts w:ascii="Georgia" w:hAnsi="Georgia"/>
        </w:rPr>
      </w:pPr>
      <w:r w:rsidRPr="00281FEE">
        <w:rPr>
          <w:rFonts w:ascii="Georgia" w:hAnsi="Georgia"/>
        </w:rPr>
        <w:t xml:space="preserve">The employee is entitled to no compensation for the first seven days of disability unless the disability continues for more than 21 days, but may elect to use accrued sick leave, vacation, or compensatory time during the waiting period.  </w:t>
      </w:r>
    </w:p>
    <w:p w:rsidR="004C0413" w:rsidRPr="00281FEE" w:rsidRDefault="004C0413" w:rsidP="004C0413">
      <w:pPr>
        <w:rPr>
          <w:rFonts w:ascii="Georgia" w:hAnsi="Georgia"/>
        </w:rPr>
      </w:pPr>
      <w:r w:rsidRPr="00281FEE">
        <w:rPr>
          <w:rFonts w:ascii="Georgia" w:hAnsi="Georgia"/>
        </w:rPr>
        <w:t>After the disability has continued for more than 21 days, the employee is entitled to receive compensation for the first seven days.</w:t>
      </w:r>
    </w:p>
    <w:p w:rsidR="004C0413" w:rsidRPr="00E91991" w:rsidRDefault="004C0413" w:rsidP="004C0413">
      <w:pPr>
        <w:pStyle w:val="BodySingle"/>
        <w:rPr>
          <w:rFonts w:ascii="Georgia" w:hAnsi="Georgia"/>
          <w:szCs w:val="24"/>
        </w:rPr>
      </w:pPr>
    </w:p>
    <w:p w:rsidR="004C0413" w:rsidRDefault="004C0413" w:rsidP="004C0413">
      <w:pPr>
        <w:pStyle w:val="BodySingle"/>
        <w:jc w:val="both"/>
        <w:rPr>
          <w:rFonts w:ascii="Georgia" w:hAnsi="Georgia"/>
          <w:szCs w:val="24"/>
        </w:rPr>
      </w:pPr>
      <w:r w:rsidRPr="00E91991">
        <w:rPr>
          <w:rFonts w:ascii="Georgia" w:hAnsi="Georgia"/>
          <w:szCs w:val="24"/>
        </w:rPr>
        <w:t xml:space="preserve">Neither </w:t>
      </w:r>
      <w:r>
        <w:rPr>
          <w:rFonts w:ascii="Georgia" w:hAnsi="Georgia"/>
          <w:szCs w:val="24"/>
        </w:rPr>
        <w:t>NRWASA</w:t>
      </w:r>
      <w:r w:rsidRPr="00E91991">
        <w:rPr>
          <w:rFonts w:ascii="Georgia" w:hAnsi="Georgia"/>
          <w:szCs w:val="24"/>
        </w:rPr>
        <w:t xml:space="preserve"> nor the insurance carrier will be liable for the payment of Workers’ Compensation benefits for injuries that occur during your voluntary participation in any off-duty recreational, social, or athletic activity sponsored by </w:t>
      </w:r>
      <w:r>
        <w:rPr>
          <w:rFonts w:ascii="Georgia" w:hAnsi="Georgia"/>
          <w:szCs w:val="24"/>
        </w:rPr>
        <w:t>NRWASA.</w:t>
      </w:r>
    </w:p>
    <w:p w:rsidR="000327B2" w:rsidRPr="00E91991" w:rsidRDefault="000327B2" w:rsidP="004C0413">
      <w:pPr>
        <w:pStyle w:val="BodySingle"/>
        <w:jc w:val="both"/>
        <w:rPr>
          <w:rFonts w:ascii="Georgia" w:hAnsi="Georgia"/>
          <w:szCs w:val="24"/>
        </w:rPr>
      </w:pPr>
    </w:p>
    <w:p w:rsidR="003641CF" w:rsidRPr="00EC73C7" w:rsidRDefault="00EC73C7" w:rsidP="00BA72E0">
      <w:pPr>
        <w:pStyle w:val="Heading1"/>
        <w:spacing w:before="0"/>
        <w:jc w:val="both"/>
        <w:rPr>
          <w:rFonts w:ascii="Georgia" w:hAnsi="Georgia"/>
          <w:sz w:val="28"/>
          <w:szCs w:val="28"/>
          <w:u w:val="single"/>
        </w:rPr>
      </w:pPr>
      <w:bookmarkStart w:id="58" w:name="_Toc393791443"/>
      <w:r w:rsidRPr="00EC73C7">
        <w:rPr>
          <w:rFonts w:ascii="Georgia" w:hAnsi="Georgia"/>
          <w:sz w:val="28"/>
          <w:szCs w:val="28"/>
          <w:u w:val="single"/>
        </w:rPr>
        <w:t>Employee Assistance Program</w:t>
      </w:r>
      <w:r w:rsidR="002C7A0A">
        <w:rPr>
          <w:rFonts w:ascii="Georgia" w:hAnsi="Georgia"/>
          <w:sz w:val="28"/>
          <w:szCs w:val="28"/>
          <w:u w:val="single"/>
        </w:rPr>
        <w:t xml:space="preserve"> (EAP)</w:t>
      </w:r>
      <w:bookmarkEnd w:id="58"/>
    </w:p>
    <w:p w:rsidR="00EC73C7" w:rsidRDefault="002C7A0A" w:rsidP="00EC73C7">
      <w:pPr>
        <w:rPr>
          <w:rFonts w:ascii="Georgia" w:hAnsi="Georgia"/>
        </w:rPr>
      </w:pPr>
      <w:r>
        <w:rPr>
          <w:rFonts w:ascii="Georgia" w:hAnsi="Georgia"/>
        </w:rPr>
        <w:t>An Employee As</w:t>
      </w:r>
      <w:r w:rsidR="00EC73C7" w:rsidRPr="00281FEE">
        <w:rPr>
          <w:rFonts w:ascii="Georgia" w:hAnsi="Georgia"/>
        </w:rPr>
        <w:t>sistance Program is available to all regular full-time employees and their immediate family to help employees deal with a variety of problems such as drugs, alcohol, legal, financial, adolescent, marital and emotional problems.  NRWASA will provide up to $300 annually per employee for the EAP.</w:t>
      </w:r>
    </w:p>
    <w:p w:rsidR="00EC73C7" w:rsidRPr="004B36E5" w:rsidRDefault="00EC73C7" w:rsidP="00EC73C7">
      <w:pPr>
        <w:rPr>
          <w:rFonts w:ascii="Georgia" w:hAnsi="Georgia"/>
          <w:sz w:val="22"/>
        </w:rPr>
      </w:pPr>
    </w:p>
    <w:p w:rsidR="003641CF" w:rsidRPr="00930E04" w:rsidRDefault="00987ACD" w:rsidP="00BA72E0">
      <w:pPr>
        <w:pStyle w:val="Heading1"/>
        <w:spacing w:before="0"/>
        <w:jc w:val="both"/>
        <w:rPr>
          <w:rFonts w:ascii="Georgia" w:hAnsi="Georgia"/>
        </w:rPr>
      </w:pPr>
      <w:bookmarkStart w:id="59" w:name="_Toc393791444"/>
      <w:r>
        <w:rPr>
          <w:rFonts w:ascii="Georgia" w:hAnsi="Georgia"/>
          <w:sz w:val="28"/>
          <w:szCs w:val="28"/>
          <w:u w:val="single"/>
        </w:rPr>
        <w:t>Educational Assistance Program</w:t>
      </w:r>
      <w:bookmarkEnd w:id="59"/>
    </w:p>
    <w:p w:rsidR="003641CF" w:rsidRDefault="003641CF" w:rsidP="00652A87">
      <w:pPr>
        <w:jc w:val="both"/>
        <w:rPr>
          <w:rFonts w:ascii="Georgia" w:hAnsi="Georgia"/>
        </w:rPr>
      </w:pPr>
      <w:r w:rsidRPr="002D5F92">
        <w:rPr>
          <w:rFonts w:ascii="Georgia" w:hAnsi="Georgia"/>
        </w:rPr>
        <w:t>Provided employee's chosen curriculum is directly related to his/her current job, the NRWASA will reimburse employees up to $</w:t>
      </w:r>
      <w:r w:rsidR="0066268C">
        <w:rPr>
          <w:rFonts w:ascii="Georgia" w:hAnsi="Georgia"/>
        </w:rPr>
        <w:t>1,0</w:t>
      </w:r>
      <w:r w:rsidRPr="002D5F92">
        <w:rPr>
          <w:rFonts w:ascii="Georgia" w:hAnsi="Georgia"/>
        </w:rPr>
        <w:t xml:space="preserve">00 per fiscal year upon successful completion of course work. Bonuses, as they relate to employee work, are available for G.E.D. ($100), one-year certificate ($250), two-year Associates Degree ($500), four-year Bachelor Degree ($1,000) or Graduates Degree/Masters ($1,500). </w:t>
      </w:r>
    </w:p>
    <w:p w:rsidR="0066268C" w:rsidRPr="004B36E5" w:rsidRDefault="0066268C" w:rsidP="00652A87">
      <w:pPr>
        <w:jc w:val="both"/>
        <w:rPr>
          <w:rFonts w:ascii="Georgia" w:hAnsi="Georgia"/>
          <w:sz w:val="22"/>
        </w:rPr>
      </w:pPr>
    </w:p>
    <w:p w:rsidR="0066268C" w:rsidRDefault="0066268C" w:rsidP="00652A87">
      <w:pPr>
        <w:jc w:val="both"/>
        <w:rPr>
          <w:rFonts w:ascii="Georgia" w:hAnsi="Georgia"/>
        </w:rPr>
      </w:pPr>
      <w:r>
        <w:rPr>
          <w:rFonts w:ascii="Georgia" w:hAnsi="Georgia"/>
        </w:rPr>
        <w:t xml:space="preserve">Contact the Administrative Assistant for a copy of the full policy and a copy of the application to be completed. </w:t>
      </w:r>
    </w:p>
    <w:p w:rsidR="00930E04" w:rsidRPr="004B36E5" w:rsidRDefault="00930E04" w:rsidP="00652A87">
      <w:pPr>
        <w:jc w:val="both"/>
        <w:rPr>
          <w:rFonts w:ascii="Georgia" w:hAnsi="Georgia"/>
          <w:sz w:val="20"/>
        </w:rPr>
      </w:pPr>
    </w:p>
    <w:p w:rsidR="009A3797" w:rsidRDefault="00A22DE8" w:rsidP="00BA72E0">
      <w:pPr>
        <w:pStyle w:val="HEADER"/>
        <w:spacing w:before="0" w:after="0"/>
        <w:rPr>
          <w:rFonts w:ascii="Georgia" w:hAnsi="Georgia"/>
          <w:sz w:val="32"/>
        </w:rPr>
      </w:pPr>
      <w:bookmarkStart w:id="60" w:name="_Toc393791445"/>
      <w:r w:rsidRPr="00BA72E0">
        <w:rPr>
          <w:rFonts w:ascii="Georgia" w:hAnsi="Georgia"/>
          <w:sz w:val="32"/>
        </w:rPr>
        <w:t>OTHER LEAVE</w:t>
      </w:r>
      <w:bookmarkEnd w:id="60"/>
    </w:p>
    <w:p w:rsidR="004B36E5" w:rsidRPr="004B36E5" w:rsidRDefault="004B36E5" w:rsidP="004B36E5">
      <w:pPr>
        <w:pStyle w:val="HEADER"/>
        <w:spacing w:before="0" w:after="0"/>
        <w:jc w:val="left"/>
        <w:rPr>
          <w:rFonts w:ascii="Georgia" w:hAnsi="Georgia"/>
          <w:sz w:val="20"/>
        </w:rPr>
      </w:pPr>
    </w:p>
    <w:p w:rsidR="002C4E99" w:rsidRPr="00A22DE8" w:rsidRDefault="002C4E99" w:rsidP="00BA72E0">
      <w:pPr>
        <w:pStyle w:val="Heading1"/>
        <w:spacing w:before="0" w:after="0"/>
        <w:jc w:val="both"/>
        <w:rPr>
          <w:rFonts w:ascii="Georgia" w:hAnsi="Georgia"/>
          <w:sz w:val="28"/>
          <w:szCs w:val="28"/>
          <w:u w:val="single"/>
        </w:rPr>
      </w:pPr>
      <w:bookmarkStart w:id="61" w:name="_Toc393791446"/>
      <w:r w:rsidRPr="00A22DE8">
        <w:rPr>
          <w:rFonts w:ascii="Georgia" w:hAnsi="Georgia"/>
          <w:sz w:val="28"/>
          <w:szCs w:val="28"/>
          <w:u w:val="single"/>
        </w:rPr>
        <w:t>Jury Duty</w:t>
      </w:r>
      <w:bookmarkEnd w:id="61"/>
    </w:p>
    <w:p w:rsidR="002C4E99" w:rsidRPr="002D5F92" w:rsidRDefault="002C4E99" w:rsidP="00652A87">
      <w:pPr>
        <w:jc w:val="both"/>
        <w:rPr>
          <w:rFonts w:ascii="Georgia" w:hAnsi="Georgia"/>
        </w:rPr>
      </w:pPr>
      <w:r w:rsidRPr="002D5F92">
        <w:rPr>
          <w:rFonts w:ascii="Georgia" w:hAnsi="Georgia"/>
        </w:rPr>
        <w:t xml:space="preserve">Civil leave will be granted to regular employees who are required to attend court as a juror or witness except when involved in personal litigation.  </w:t>
      </w:r>
      <w:r w:rsidR="00D238CB">
        <w:rPr>
          <w:rFonts w:ascii="Georgia" w:hAnsi="Georgia"/>
        </w:rPr>
        <w:t>Civil l</w:t>
      </w:r>
      <w:r w:rsidRPr="002D5F92">
        <w:rPr>
          <w:rFonts w:ascii="Georgia" w:hAnsi="Georgia"/>
        </w:rPr>
        <w:t xml:space="preserve">eave pay will be provided for up to one week. Jury wages may be retained by the employee, provided that such leave is properly recorded on the time sheet and reported to the </w:t>
      </w:r>
      <w:r w:rsidR="00D612AC">
        <w:rPr>
          <w:rFonts w:ascii="Georgia" w:hAnsi="Georgia"/>
        </w:rPr>
        <w:t>Supervisor</w:t>
      </w:r>
      <w:r w:rsidRPr="002D5F92">
        <w:rPr>
          <w:rFonts w:ascii="Georgia" w:hAnsi="Georgia"/>
        </w:rPr>
        <w:t>, and the employee returns to the work place immediately upon release by the courts.  An employee required to serve as a witness as a result of his official duties shall turn over to NRWASA any witness fees awarded by the court.</w:t>
      </w:r>
    </w:p>
    <w:p w:rsidR="002C4E99" w:rsidRPr="004B36E5" w:rsidRDefault="002C4E99" w:rsidP="00652A87">
      <w:pPr>
        <w:jc w:val="both"/>
        <w:rPr>
          <w:rFonts w:ascii="Georgia" w:hAnsi="Georgia"/>
          <w:sz w:val="18"/>
        </w:rPr>
      </w:pPr>
    </w:p>
    <w:p w:rsidR="002C4E99" w:rsidRPr="002D5F92" w:rsidRDefault="002C4E99" w:rsidP="00652A87">
      <w:pPr>
        <w:jc w:val="both"/>
        <w:rPr>
          <w:rFonts w:ascii="Georgia" w:hAnsi="Georgia"/>
        </w:rPr>
      </w:pPr>
      <w:r w:rsidRPr="002D5F92">
        <w:rPr>
          <w:rFonts w:ascii="Georgia" w:hAnsi="Georgia"/>
        </w:rPr>
        <w:t>While on civil leave, benefits and leave shall accrue as though on regular duty.</w:t>
      </w:r>
    </w:p>
    <w:p w:rsidR="002C4E99" w:rsidRPr="004B36E5" w:rsidRDefault="002C4E99" w:rsidP="00652A87">
      <w:pPr>
        <w:jc w:val="both"/>
        <w:rPr>
          <w:rFonts w:ascii="Georgia" w:hAnsi="Georgia"/>
          <w:sz w:val="18"/>
        </w:rPr>
      </w:pPr>
    </w:p>
    <w:p w:rsidR="002C4E99" w:rsidRDefault="002C4E99" w:rsidP="00652A87">
      <w:pPr>
        <w:jc w:val="both"/>
        <w:rPr>
          <w:rFonts w:ascii="Georgia" w:hAnsi="Georgia"/>
        </w:rPr>
      </w:pPr>
      <w:r w:rsidRPr="002D5F92">
        <w:rPr>
          <w:rFonts w:ascii="Georgia" w:hAnsi="Georgia"/>
        </w:rPr>
        <w:t xml:space="preserve">An employee who is subpoenaed to appear in court shall be paid his regular salary during the time he is compelled to be in court provided that the employee’s regularly scheduled work time conflicts with the </w:t>
      </w:r>
      <w:r w:rsidR="00E54989">
        <w:rPr>
          <w:rFonts w:ascii="Georgia" w:hAnsi="Georgia"/>
        </w:rPr>
        <w:t>time for which he is subpoenaed. A</w:t>
      </w:r>
      <w:r w:rsidRPr="002D5F92">
        <w:rPr>
          <w:rFonts w:ascii="Georgia" w:hAnsi="Georgia"/>
        </w:rPr>
        <w:t>dditionally, the employee must return to the workplace immediately upon release by the courts.</w:t>
      </w:r>
    </w:p>
    <w:p w:rsidR="00E54989" w:rsidRPr="004B36E5" w:rsidRDefault="00E54989" w:rsidP="00652A87">
      <w:pPr>
        <w:jc w:val="both"/>
        <w:rPr>
          <w:rFonts w:ascii="Georgia" w:hAnsi="Georgia"/>
          <w:sz w:val="22"/>
        </w:rPr>
      </w:pPr>
    </w:p>
    <w:p w:rsidR="002C4E99" w:rsidRPr="002D5F92" w:rsidRDefault="002C4E99" w:rsidP="00652A87">
      <w:pPr>
        <w:jc w:val="both"/>
        <w:rPr>
          <w:rFonts w:ascii="Georgia" w:hAnsi="Georgia"/>
        </w:rPr>
      </w:pPr>
      <w:r w:rsidRPr="002D5F92">
        <w:rPr>
          <w:rFonts w:ascii="Georgia" w:hAnsi="Georgia"/>
        </w:rPr>
        <w:t>Employees in court for their own case or appearing voluntarily as a witness in another person’s case must use annual leave or leave without pay for their time in court.</w:t>
      </w:r>
    </w:p>
    <w:p w:rsidR="002C4E99" w:rsidRPr="002D5F92" w:rsidRDefault="002C4E99" w:rsidP="00A22DE8">
      <w:pPr>
        <w:jc w:val="both"/>
        <w:rPr>
          <w:rFonts w:ascii="Georgia" w:hAnsi="Georgia"/>
        </w:rPr>
      </w:pPr>
      <w:r w:rsidRPr="002D5F92">
        <w:rPr>
          <w:rFonts w:ascii="Georgia" w:hAnsi="Georgia"/>
        </w:rPr>
        <w:tab/>
      </w:r>
    </w:p>
    <w:p w:rsidR="002C4E99" w:rsidRPr="00A22DE8" w:rsidRDefault="002C4E99" w:rsidP="00BA72E0">
      <w:pPr>
        <w:pStyle w:val="Heading1"/>
        <w:spacing w:before="0"/>
        <w:jc w:val="both"/>
        <w:rPr>
          <w:rFonts w:ascii="Georgia" w:hAnsi="Georgia"/>
          <w:sz w:val="28"/>
          <w:szCs w:val="28"/>
          <w:u w:val="single"/>
        </w:rPr>
      </w:pPr>
      <w:bookmarkStart w:id="62" w:name="_Toc393791447"/>
      <w:r w:rsidRPr="00A22DE8">
        <w:rPr>
          <w:rFonts w:ascii="Georgia" w:hAnsi="Georgia"/>
          <w:sz w:val="28"/>
          <w:szCs w:val="28"/>
          <w:u w:val="single"/>
        </w:rPr>
        <w:t>Military Leave</w:t>
      </w:r>
      <w:bookmarkEnd w:id="62"/>
    </w:p>
    <w:p w:rsidR="002C4E99" w:rsidRPr="002D5F92" w:rsidRDefault="002C4E99" w:rsidP="00652A87">
      <w:pPr>
        <w:jc w:val="both"/>
        <w:rPr>
          <w:rFonts w:ascii="Georgia" w:hAnsi="Georgia"/>
        </w:rPr>
      </w:pPr>
      <w:r w:rsidRPr="002D5F92">
        <w:rPr>
          <w:rFonts w:ascii="Georgia" w:hAnsi="Georgia"/>
        </w:rPr>
        <w:t xml:space="preserve">Military Leave is provided to </w:t>
      </w:r>
      <w:r w:rsidR="00684318">
        <w:rPr>
          <w:rFonts w:ascii="Georgia" w:hAnsi="Georgia"/>
        </w:rPr>
        <w:t>NRWASA</w:t>
      </w:r>
      <w:r w:rsidRPr="002D5F92">
        <w:rPr>
          <w:rFonts w:ascii="Georgia" w:hAnsi="Georgia"/>
        </w:rPr>
        <w:t xml:space="preserve"> employees to fulfill military training obligations for the Armed Forces of the </w:t>
      </w:r>
      <w:smartTag w:uri="urn:schemas-microsoft-com:office:smarttags" w:element="country-region">
        <w:smartTag w:uri="urn:schemas-microsoft-com:office:smarttags" w:element="place">
          <w:r w:rsidRPr="002D5F92">
            <w:rPr>
              <w:rFonts w:ascii="Georgia" w:hAnsi="Georgia"/>
            </w:rPr>
            <w:t>United States</w:t>
          </w:r>
        </w:smartTag>
      </w:smartTag>
      <w:r w:rsidRPr="002D5F92">
        <w:rPr>
          <w:rFonts w:ascii="Georgia" w:hAnsi="Georgia"/>
        </w:rPr>
        <w:t xml:space="preserve"> or National Guard.</w:t>
      </w:r>
    </w:p>
    <w:p w:rsidR="002C4E99" w:rsidRPr="004B36E5" w:rsidRDefault="002C4E99" w:rsidP="00652A87">
      <w:pPr>
        <w:jc w:val="both"/>
        <w:rPr>
          <w:rFonts w:ascii="Georgia" w:hAnsi="Georgia"/>
          <w:sz w:val="20"/>
        </w:rPr>
      </w:pPr>
    </w:p>
    <w:p w:rsidR="002C4E99" w:rsidRPr="002D5F92" w:rsidRDefault="002C4E99" w:rsidP="00652A87">
      <w:pPr>
        <w:jc w:val="both"/>
        <w:rPr>
          <w:rFonts w:ascii="Georgia" w:hAnsi="Georgia"/>
        </w:rPr>
      </w:pPr>
      <w:r w:rsidRPr="002D5F92">
        <w:rPr>
          <w:rFonts w:ascii="Georgia" w:hAnsi="Georgia"/>
        </w:rPr>
        <w:t>Employees are entitled to unpaid leave for this activity under Title 38, Section 2024(d), of the United States Code.  The leave of absence is to be granted, “for the period required to perform active duty for training or inactive duty training,” and the employee is then permitted to return to his or her position “with such seniority, status, pay, and vacation as such employee would have had if such employee had not been absent for such purposes.</w:t>
      </w:r>
    </w:p>
    <w:p w:rsidR="002C4E99" w:rsidRPr="002D5F92" w:rsidRDefault="002C4E99" w:rsidP="00652A87">
      <w:pPr>
        <w:jc w:val="both"/>
        <w:rPr>
          <w:rFonts w:ascii="Georgia" w:hAnsi="Georgia"/>
        </w:rPr>
      </w:pPr>
      <w:r w:rsidRPr="002D5F92">
        <w:rPr>
          <w:rFonts w:ascii="Georgia" w:hAnsi="Georgia"/>
        </w:rPr>
        <w:t>Employees who are members of the Armed Forces Reserve or National Guard may be granted leave without pay for military training up to two weeks per calendar year or the employee may take annual leave.</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 xml:space="preserve">A copy of the employee’s orders prior to the effective day of leave must be on file in the Executive Director's Office. </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Employees, who are required to attend weekend duty, may be granted accrued vacation time or unpaid leave for assignments requiring their absence from their NRWASA position on Friday afternoon</w:t>
      </w:r>
      <w:r w:rsidR="002B1583">
        <w:rPr>
          <w:rFonts w:ascii="Georgia" w:hAnsi="Georgia"/>
        </w:rPr>
        <w:t>s</w:t>
      </w:r>
      <w:r w:rsidRPr="002D5F92">
        <w:rPr>
          <w:rFonts w:ascii="Georgia" w:hAnsi="Georgia"/>
        </w:rPr>
        <w:t>.</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Employees who are guardsmen or reservists shall have all rights specified in the Veteran’s Readjustment Assistance Act.</w:t>
      </w:r>
    </w:p>
    <w:p w:rsidR="002C4E99" w:rsidRPr="002D5F92" w:rsidRDefault="002C4E99" w:rsidP="00652A87">
      <w:pPr>
        <w:jc w:val="both"/>
        <w:rPr>
          <w:rFonts w:ascii="Georgia" w:hAnsi="Georgia"/>
        </w:rPr>
      </w:pPr>
    </w:p>
    <w:p w:rsidR="002C4E99" w:rsidRPr="002B1583" w:rsidRDefault="002C4E99" w:rsidP="00BA72E0">
      <w:pPr>
        <w:pStyle w:val="Heading1"/>
        <w:spacing w:before="0"/>
        <w:jc w:val="both"/>
        <w:rPr>
          <w:rFonts w:ascii="Georgia" w:hAnsi="Georgia"/>
          <w:sz w:val="28"/>
          <w:szCs w:val="28"/>
          <w:u w:val="single"/>
        </w:rPr>
      </w:pPr>
      <w:bookmarkStart w:id="63" w:name="_Toc393791448"/>
      <w:r w:rsidRPr="002B1583">
        <w:rPr>
          <w:rFonts w:ascii="Georgia" w:hAnsi="Georgia"/>
          <w:sz w:val="28"/>
          <w:szCs w:val="28"/>
          <w:u w:val="single"/>
        </w:rPr>
        <w:t>School Involvement Leave</w:t>
      </w:r>
      <w:bookmarkEnd w:id="63"/>
    </w:p>
    <w:p w:rsidR="002C4E99" w:rsidRPr="002D5F92" w:rsidRDefault="002C4E99" w:rsidP="00652A87">
      <w:pPr>
        <w:jc w:val="both"/>
        <w:rPr>
          <w:rFonts w:ascii="Georgia" w:hAnsi="Georgia"/>
        </w:rPr>
      </w:pPr>
      <w:r w:rsidRPr="002D5F92">
        <w:rPr>
          <w:rFonts w:ascii="Georgia" w:hAnsi="Georgia"/>
        </w:rPr>
        <w:t>The Authority shall grant a total of four (4) hours unpaid leave per year to an employee who is a parent, guardian or person standing in loco parentis of a school-aged child for the purpose of allowing the employee to attend or be involved at the child’s school.</w:t>
      </w:r>
    </w:p>
    <w:p w:rsidR="002C4E99" w:rsidRPr="002D5F92" w:rsidRDefault="002C4E99" w:rsidP="00652A87">
      <w:pPr>
        <w:jc w:val="both"/>
        <w:rPr>
          <w:rFonts w:ascii="Georgia" w:hAnsi="Georgia"/>
        </w:rPr>
      </w:pPr>
    </w:p>
    <w:p w:rsidR="002C4E99" w:rsidRPr="00A22DE8" w:rsidRDefault="002C4E99" w:rsidP="00BA72E0">
      <w:pPr>
        <w:pStyle w:val="Heading1"/>
        <w:spacing w:before="0"/>
        <w:jc w:val="both"/>
        <w:rPr>
          <w:rFonts w:ascii="Georgia" w:hAnsi="Georgia"/>
          <w:sz w:val="28"/>
          <w:szCs w:val="28"/>
          <w:u w:val="single"/>
        </w:rPr>
      </w:pPr>
      <w:bookmarkStart w:id="64" w:name="_Toc393791449"/>
      <w:r w:rsidRPr="00A22DE8">
        <w:rPr>
          <w:rFonts w:ascii="Georgia" w:hAnsi="Georgia"/>
          <w:sz w:val="28"/>
          <w:szCs w:val="28"/>
          <w:u w:val="single"/>
        </w:rPr>
        <w:t>Inclement Weather</w:t>
      </w:r>
      <w:bookmarkEnd w:id="64"/>
    </w:p>
    <w:p w:rsidR="002C4E99" w:rsidRPr="002D5F92" w:rsidRDefault="002C4E99" w:rsidP="00652A87">
      <w:pPr>
        <w:jc w:val="both"/>
        <w:rPr>
          <w:rFonts w:ascii="Georgia" w:hAnsi="Georgia"/>
        </w:rPr>
      </w:pPr>
      <w:r w:rsidRPr="002D5F92">
        <w:rPr>
          <w:rFonts w:ascii="Georgia" w:hAnsi="Georgia"/>
        </w:rPr>
        <w:t>In the event NRWASA offices are closed through administrative action of the Executive Director due to inclement weather, regular employees shall be granted inclement weather leave and shall be compensated for that workday.</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 xml:space="preserve">In the event of inclement weather or other emergencies affecting NRWASA operations, all NRWASA offices and departments shall remain open for the full scheduled work day or work shift unless the </w:t>
      </w:r>
      <w:r w:rsidR="006A6C30">
        <w:rPr>
          <w:rFonts w:ascii="Georgia" w:hAnsi="Georgia"/>
        </w:rPr>
        <w:t>Executive Director</w:t>
      </w:r>
      <w:r w:rsidRPr="002D5F92">
        <w:rPr>
          <w:rFonts w:ascii="Georgia" w:hAnsi="Georgia"/>
        </w:rPr>
        <w:t xml:space="preserve"> directs that departments or operations be closed. All employees are to make every reasonable effort to report to work in accordance with their assigned work schedule. Under emergency conditions, personnel may be expected to work throughout the duration of the emergency. </w:t>
      </w:r>
    </w:p>
    <w:p w:rsidR="002C4E99" w:rsidRDefault="002C4E99" w:rsidP="00652A87">
      <w:pPr>
        <w:jc w:val="both"/>
        <w:rPr>
          <w:rFonts w:ascii="Georgia" w:hAnsi="Georgia"/>
        </w:rPr>
      </w:pPr>
    </w:p>
    <w:p w:rsidR="00595B2E" w:rsidRDefault="00595B2E" w:rsidP="00595B2E">
      <w:pPr>
        <w:rPr>
          <w:rFonts w:ascii="Georgia" w:hAnsi="Georgia"/>
        </w:rPr>
      </w:pPr>
      <w:r>
        <w:rPr>
          <w:rFonts w:ascii="Georgia" w:hAnsi="Georgia"/>
        </w:rPr>
        <w:t>All NRWASA employees are to make every reasonable effort to report to work in accordance with their assigned work schedule unless the Executive Director has directed that office or operations to be closed.</w:t>
      </w:r>
    </w:p>
    <w:p w:rsidR="00595B2E" w:rsidRPr="002D5F92" w:rsidRDefault="00595B2E"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 xml:space="preserve">If the Executive Director has directed that offices or operations be closed, all employees who have been directed not to report to work shall be charged accrued annual or holiday leave or comp time, exclusive of sick leave, for regularly scheduled hours not worked or, if the employee does not have accumulated leave, charged as leave without pay. Delayed openings or early closings will be handled at the sole discretion of the Executive Director. </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If conditions make it impossible for an employee to report to work, the employee is e</w:t>
      </w:r>
      <w:r w:rsidR="00F06DB3">
        <w:rPr>
          <w:rFonts w:ascii="Georgia" w:hAnsi="Georgia"/>
        </w:rPr>
        <w:t>xpected to notify his</w:t>
      </w:r>
      <w:r w:rsidRPr="002D5F92">
        <w:rPr>
          <w:rFonts w:ascii="Georgia" w:hAnsi="Georgia"/>
        </w:rPr>
        <w:t xml:space="preserve"> </w:t>
      </w:r>
      <w:r w:rsidR="00D612AC">
        <w:rPr>
          <w:rFonts w:ascii="Georgia" w:hAnsi="Georgia"/>
        </w:rPr>
        <w:t>Supervisor</w:t>
      </w:r>
      <w:r w:rsidRPr="002D5F92">
        <w:rPr>
          <w:rFonts w:ascii="Georgia" w:hAnsi="Georgia"/>
        </w:rPr>
        <w:t xml:space="preserve"> in the same manner used for any other absence. The day will be charged against accrued annual or holiday leave or compensatory time, exclusive of sick leave, or, if the employee has no accumulated leave, as leave without pay. With the prior approval of the </w:t>
      </w:r>
      <w:r w:rsidR="00D612AC">
        <w:rPr>
          <w:rFonts w:ascii="Georgia" w:hAnsi="Georgia"/>
        </w:rPr>
        <w:t>Supervisor</w:t>
      </w:r>
      <w:r w:rsidRPr="002D5F92">
        <w:rPr>
          <w:rFonts w:ascii="Georgia" w:hAnsi="Georgia"/>
        </w:rPr>
        <w:t xml:space="preserve">, an employee may make up time missed from work so long as it can be done within the same pay period. </w:t>
      </w:r>
    </w:p>
    <w:p w:rsidR="002C4E99" w:rsidRPr="002D5F92" w:rsidRDefault="002C4E99" w:rsidP="00652A87">
      <w:pPr>
        <w:jc w:val="both"/>
        <w:rPr>
          <w:rFonts w:ascii="Georgia" w:hAnsi="Georgia"/>
        </w:rPr>
      </w:pPr>
      <w:r w:rsidRPr="002D5F92">
        <w:rPr>
          <w:rFonts w:ascii="Georgia" w:hAnsi="Georgia"/>
        </w:rPr>
        <w:t xml:space="preserve">An </w:t>
      </w:r>
      <w:r w:rsidR="002944BD" w:rsidRPr="002D5F92">
        <w:rPr>
          <w:rFonts w:ascii="Georgia" w:hAnsi="Georgia"/>
        </w:rPr>
        <w:t>employee,</w:t>
      </w:r>
      <w:r w:rsidRPr="002D5F92">
        <w:rPr>
          <w:rFonts w:ascii="Georgia" w:hAnsi="Georgia"/>
        </w:rPr>
        <w:t xml:space="preserve"> who is unavoidably late due to se</w:t>
      </w:r>
      <w:r w:rsidR="00F06DB3">
        <w:rPr>
          <w:rFonts w:ascii="Georgia" w:hAnsi="Georgia"/>
        </w:rPr>
        <w:t>vere</w:t>
      </w:r>
      <w:r w:rsidRPr="002D5F92">
        <w:rPr>
          <w:rFonts w:ascii="Georgia" w:hAnsi="Georgia"/>
        </w:rPr>
        <w:t xml:space="preserve"> weather or emergency conditions, will not lose pa</w:t>
      </w:r>
      <w:r w:rsidR="00F06DB3">
        <w:rPr>
          <w:rFonts w:ascii="Georgia" w:hAnsi="Georgia"/>
        </w:rPr>
        <w:t>i</w:t>
      </w:r>
      <w:r w:rsidRPr="002D5F92">
        <w:rPr>
          <w:rFonts w:ascii="Georgia" w:hAnsi="Georgia"/>
        </w:rPr>
        <w:t xml:space="preserve">d time unless the delay is longer than 30 minutes. Delays </w:t>
      </w:r>
      <w:r w:rsidR="00B244A3">
        <w:rPr>
          <w:rFonts w:ascii="Georgia" w:hAnsi="Georgia"/>
        </w:rPr>
        <w:t>of greater duration must be char</w:t>
      </w:r>
      <w:r w:rsidRPr="002D5F92">
        <w:rPr>
          <w:rFonts w:ascii="Georgia" w:hAnsi="Georgia"/>
        </w:rPr>
        <w:t xml:space="preserve">ged to accrued annual or holiday leave, or compensatory time, taken without pay, or, with the prior approval of the </w:t>
      </w:r>
      <w:r w:rsidR="00D612AC">
        <w:rPr>
          <w:rFonts w:ascii="Georgia" w:hAnsi="Georgia"/>
        </w:rPr>
        <w:t>Supervisor</w:t>
      </w:r>
      <w:r w:rsidRPr="002D5F92">
        <w:rPr>
          <w:rFonts w:ascii="Georgia" w:hAnsi="Georgia"/>
        </w:rPr>
        <w:t xml:space="preserve">, made up within the same pay period. </w:t>
      </w:r>
    </w:p>
    <w:p w:rsidR="002C4E99" w:rsidRPr="002D5F92" w:rsidRDefault="002C4E99" w:rsidP="00652A87">
      <w:pPr>
        <w:jc w:val="both"/>
        <w:rPr>
          <w:rFonts w:ascii="Georgia" w:hAnsi="Georgia"/>
        </w:rPr>
      </w:pPr>
    </w:p>
    <w:p w:rsidR="002C4E99" w:rsidRPr="002D5F92" w:rsidRDefault="002C4E99" w:rsidP="00652A87">
      <w:pPr>
        <w:jc w:val="both"/>
        <w:rPr>
          <w:rFonts w:ascii="Georgia" w:hAnsi="Georgia"/>
        </w:rPr>
      </w:pPr>
      <w:r w:rsidRPr="002D5F92">
        <w:rPr>
          <w:rFonts w:ascii="Georgia" w:hAnsi="Georgia"/>
        </w:rPr>
        <w:t xml:space="preserve">Emergency personnel shall be notified by their </w:t>
      </w:r>
      <w:r w:rsidR="00D612AC">
        <w:rPr>
          <w:rFonts w:ascii="Georgia" w:hAnsi="Georgia"/>
        </w:rPr>
        <w:t>Supervisor</w:t>
      </w:r>
      <w:r w:rsidRPr="002D5F92">
        <w:rPr>
          <w:rFonts w:ascii="Georgia" w:hAnsi="Georgia"/>
        </w:rPr>
        <w:t xml:space="preserve"> of any changes in normal work hours and schedules necessitated by inclement weather or other emergency conditions. Subject to notification by their </w:t>
      </w:r>
      <w:r w:rsidR="00D612AC">
        <w:rPr>
          <w:rFonts w:ascii="Georgia" w:hAnsi="Georgia"/>
        </w:rPr>
        <w:t>Supervisor</w:t>
      </w:r>
      <w:r w:rsidRPr="002D5F92">
        <w:rPr>
          <w:rFonts w:ascii="Georgia" w:hAnsi="Georgia"/>
        </w:rPr>
        <w:t xml:space="preserve"> or </w:t>
      </w:r>
      <w:r w:rsidR="00D612AC">
        <w:rPr>
          <w:rFonts w:ascii="Georgia" w:hAnsi="Georgia"/>
        </w:rPr>
        <w:t>Supervisor</w:t>
      </w:r>
      <w:r w:rsidRPr="002D5F92">
        <w:rPr>
          <w:rFonts w:ascii="Georgia" w:hAnsi="Georgia"/>
        </w:rPr>
        <w:t xml:space="preserve">, all emergency personnel not working scheduled hours at the time of an emergency are subject to "Standby Duty" in accordance with NRWASA policy. </w:t>
      </w:r>
    </w:p>
    <w:p w:rsidR="002C4E99" w:rsidRPr="002D5F92" w:rsidRDefault="002C4E99" w:rsidP="00652A87">
      <w:pPr>
        <w:jc w:val="both"/>
        <w:rPr>
          <w:rFonts w:ascii="Georgia" w:hAnsi="Georgia"/>
        </w:rPr>
      </w:pPr>
    </w:p>
    <w:p w:rsidR="002C4E99" w:rsidRDefault="002C4E99" w:rsidP="00652A87">
      <w:pPr>
        <w:jc w:val="both"/>
        <w:rPr>
          <w:rFonts w:ascii="Georgia" w:hAnsi="Georgia"/>
        </w:rPr>
      </w:pPr>
      <w:r w:rsidRPr="002D5F92">
        <w:rPr>
          <w:rFonts w:ascii="Georgia" w:hAnsi="Georgia"/>
        </w:rPr>
        <w:t xml:space="preserve">If weather conditions become progressively worse during the course of any work day, all employees will be expected to complete their normal work schedule unless otherwise directed by the Executive Director. </w:t>
      </w:r>
    </w:p>
    <w:p w:rsidR="00B244A3" w:rsidRPr="002D5F92" w:rsidRDefault="00B244A3" w:rsidP="00652A87">
      <w:pPr>
        <w:jc w:val="both"/>
        <w:rPr>
          <w:rFonts w:ascii="Georgia" w:hAnsi="Georgia"/>
        </w:rPr>
      </w:pPr>
    </w:p>
    <w:p w:rsidR="002C4E99" w:rsidRPr="00B244A3" w:rsidRDefault="002C4E99" w:rsidP="00BA72E0">
      <w:pPr>
        <w:pStyle w:val="Heading1"/>
        <w:spacing w:before="0"/>
        <w:jc w:val="both"/>
        <w:rPr>
          <w:rFonts w:ascii="Georgia" w:hAnsi="Georgia"/>
          <w:sz w:val="28"/>
          <w:szCs w:val="28"/>
          <w:u w:val="single"/>
        </w:rPr>
      </w:pPr>
      <w:bookmarkStart w:id="65" w:name="_Toc393791450"/>
      <w:r w:rsidRPr="00B244A3">
        <w:rPr>
          <w:rFonts w:ascii="Georgia" w:hAnsi="Georgia"/>
          <w:sz w:val="28"/>
          <w:szCs w:val="28"/>
          <w:u w:val="single"/>
        </w:rPr>
        <w:t xml:space="preserve">Personal Leave </w:t>
      </w:r>
      <w:r w:rsidR="00BA72E0">
        <w:rPr>
          <w:rFonts w:ascii="Georgia" w:hAnsi="Georgia"/>
          <w:sz w:val="28"/>
          <w:szCs w:val="28"/>
          <w:u w:val="single"/>
        </w:rPr>
        <w:t>without</w:t>
      </w:r>
      <w:r w:rsidR="009B71DA">
        <w:rPr>
          <w:rFonts w:ascii="Georgia" w:hAnsi="Georgia"/>
          <w:sz w:val="28"/>
          <w:szCs w:val="28"/>
          <w:u w:val="single"/>
        </w:rPr>
        <w:t xml:space="preserve"> Pay</w:t>
      </w:r>
      <w:bookmarkEnd w:id="65"/>
    </w:p>
    <w:p w:rsidR="002C4E99" w:rsidRPr="002D5F92" w:rsidRDefault="002C4E99" w:rsidP="00A22DE8">
      <w:pPr>
        <w:jc w:val="both"/>
        <w:rPr>
          <w:rFonts w:ascii="Georgia" w:hAnsi="Georgia"/>
        </w:rPr>
      </w:pPr>
      <w:r w:rsidRPr="002D5F92">
        <w:rPr>
          <w:rFonts w:ascii="Georgia" w:hAnsi="Georgia"/>
        </w:rPr>
        <w:t xml:space="preserve">All personal leaves without pay must be approved by the Executive Director.  If there is an emergency, the </w:t>
      </w:r>
      <w:r w:rsidR="00D612AC">
        <w:rPr>
          <w:rFonts w:ascii="Georgia" w:hAnsi="Georgia"/>
        </w:rPr>
        <w:t>Supervisor</w:t>
      </w:r>
      <w:r w:rsidRPr="002D5F92">
        <w:rPr>
          <w:rFonts w:ascii="Georgia" w:hAnsi="Georgia"/>
        </w:rPr>
        <w:t xml:space="preserve"> may email a temporary request to the Executive Director on the employee’s behalf, until the employee can request approval.  Any request should be for a valid reason and should state the length of time needed, including the anticipated date of return to work.  This type of leave is not approved for extended vacations.   </w:t>
      </w:r>
    </w:p>
    <w:p w:rsidR="002C4E99" w:rsidRPr="00A22DE8" w:rsidRDefault="002C4E99" w:rsidP="00A22DE8">
      <w:pPr>
        <w:jc w:val="both"/>
        <w:rPr>
          <w:rFonts w:ascii="Georgia" w:hAnsi="Georgia"/>
        </w:rPr>
      </w:pPr>
    </w:p>
    <w:p w:rsidR="000327B2" w:rsidRDefault="002C4E99" w:rsidP="00A22DE8">
      <w:pPr>
        <w:jc w:val="both"/>
        <w:rPr>
          <w:rFonts w:ascii="Georgia" w:hAnsi="Georgia"/>
        </w:rPr>
      </w:pPr>
      <w:r w:rsidRPr="002D5F92">
        <w:rPr>
          <w:rFonts w:ascii="Georgia" w:hAnsi="Georgia"/>
        </w:rPr>
        <w:t>The employee would be required to exhaust all annual leave</w:t>
      </w:r>
      <w:r w:rsidR="00595B2E">
        <w:rPr>
          <w:rFonts w:ascii="Georgia" w:hAnsi="Georgia"/>
        </w:rPr>
        <w:t xml:space="preserve"> then sick leave</w:t>
      </w:r>
      <w:r w:rsidRPr="002D5F92">
        <w:rPr>
          <w:rFonts w:ascii="Georgia" w:hAnsi="Georgia"/>
        </w:rPr>
        <w:t xml:space="preserve"> as part of the leave.   However, if the request for leave is not covered under the definition of sick leave or disability leave then sick leave cannot be used to cover the leave and sick leave does not need to be exhausted.  When an employee fails to return to work promptly at the expiration of the leave, disciplinary action may be taken.  </w:t>
      </w:r>
    </w:p>
    <w:p w:rsidR="002C4E99" w:rsidRPr="002D5F92" w:rsidRDefault="002C4E99" w:rsidP="00A22DE8">
      <w:pPr>
        <w:jc w:val="both"/>
        <w:rPr>
          <w:rFonts w:ascii="Georgia" w:hAnsi="Georgia"/>
        </w:rPr>
      </w:pPr>
      <w:r w:rsidRPr="002D5F92">
        <w:rPr>
          <w:rFonts w:ascii="Georgia" w:hAnsi="Georgia"/>
        </w:rPr>
        <w:t>An employee who does not return to work on the anticipated day and does not call or return to work for two (2) days will have presumed to have resigned.</w:t>
      </w:r>
    </w:p>
    <w:p w:rsidR="002C4E99" w:rsidRPr="00193DF5" w:rsidRDefault="002C4E99" w:rsidP="00A22DE8">
      <w:pPr>
        <w:jc w:val="both"/>
        <w:rPr>
          <w:rFonts w:ascii="Georgia" w:hAnsi="Georgia"/>
          <w:sz w:val="22"/>
        </w:rPr>
      </w:pPr>
    </w:p>
    <w:p w:rsidR="002C4E99" w:rsidRPr="002D5F92" w:rsidRDefault="002C4E99" w:rsidP="00A22DE8">
      <w:pPr>
        <w:jc w:val="both"/>
        <w:rPr>
          <w:rFonts w:ascii="Georgia" w:hAnsi="Georgia"/>
        </w:rPr>
      </w:pPr>
      <w:r w:rsidRPr="002D5F92">
        <w:rPr>
          <w:rFonts w:ascii="Georgia" w:hAnsi="Georgia"/>
        </w:rPr>
        <w:t xml:space="preserve">Leaves extending beyond thirty (30) days will require the employee to pay for his benefit premiums.  If employees request leave for greater than twelve (12) weeks, the job may not be held open.  Accrual of annual leave and sick leave will not occur during the leave without pay.  </w:t>
      </w:r>
      <w:smartTag w:uri="urn:schemas-microsoft-com:office:smarttags" w:element="place">
        <w:r w:rsidRPr="002D5F92">
          <w:rPr>
            <w:rFonts w:ascii="Georgia" w:hAnsi="Georgia"/>
          </w:rPr>
          <w:t>Holiday</w:t>
        </w:r>
      </w:smartTag>
      <w:r w:rsidRPr="002D5F92">
        <w:rPr>
          <w:rFonts w:ascii="Georgia" w:hAnsi="Georgia"/>
        </w:rPr>
        <w:t xml:space="preserve"> pay will not be paid if a holiday occurs during the leave.</w:t>
      </w:r>
    </w:p>
    <w:p w:rsidR="00E37FB7" w:rsidRPr="00193DF5" w:rsidRDefault="00E37FB7">
      <w:pPr>
        <w:rPr>
          <w:rFonts w:ascii="Georgia" w:hAnsi="Georgia"/>
          <w:sz w:val="22"/>
        </w:rPr>
      </w:pPr>
    </w:p>
    <w:p w:rsidR="00267508" w:rsidRPr="00E37FB7" w:rsidRDefault="00193DF5" w:rsidP="00E37FB7">
      <w:pPr>
        <w:pStyle w:val="HEADER"/>
        <w:spacing w:before="0" w:after="0"/>
        <w:jc w:val="left"/>
        <w:rPr>
          <w:rFonts w:ascii="Georgia" w:hAnsi="Georgia"/>
          <w:sz w:val="28"/>
          <w:szCs w:val="28"/>
          <w:u w:val="single"/>
        </w:rPr>
      </w:pPr>
      <w:bookmarkStart w:id="66" w:name="_Toc393791451"/>
      <w:r>
        <w:rPr>
          <w:rFonts w:ascii="Georgia" w:hAnsi="Georgia"/>
          <w:sz w:val="28"/>
          <w:szCs w:val="28"/>
          <w:u w:val="single"/>
        </w:rPr>
        <w:t>Termination/Separation</w:t>
      </w:r>
      <w:bookmarkEnd w:id="66"/>
    </w:p>
    <w:p w:rsidR="00267508" w:rsidRPr="002D5F92" w:rsidRDefault="00267508" w:rsidP="00652A87">
      <w:pPr>
        <w:pStyle w:val="BodySingle"/>
        <w:jc w:val="both"/>
        <w:rPr>
          <w:rFonts w:ascii="Georgia" w:hAnsi="Georgia"/>
        </w:rPr>
      </w:pPr>
      <w:r w:rsidRPr="002D5F92">
        <w:rPr>
          <w:rFonts w:ascii="Georgia" w:hAnsi="Georgia"/>
        </w:rPr>
        <w:t>Employment at NRWASA may be terminated for reasons of discharge, resignation, retirement, or reduction in the work force.  Employees are free to resign at any time and for any reason, and NRWASA reserves the right to discharge employees at any time and for any reason.</w:t>
      </w:r>
    </w:p>
    <w:p w:rsidR="00267508" w:rsidRPr="00193DF5" w:rsidRDefault="00267508" w:rsidP="00652A87">
      <w:pPr>
        <w:pStyle w:val="BodySingle"/>
        <w:jc w:val="both"/>
        <w:rPr>
          <w:rFonts w:ascii="Georgia" w:hAnsi="Georgia"/>
          <w:sz w:val="22"/>
        </w:rPr>
      </w:pPr>
    </w:p>
    <w:p w:rsidR="00193DF5" w:rsidRDefault="00193DF5" w:rsidP="00193DF5">
      <w:pPr>
        <w:pStyle w:val="BodySingle"/>
        <w:jc w:val="both"/>
        <w:rPr>
          <w:rFonts w:ascii="Georgia" w:hAnsi="Georgia"/>
        </w:rPr>
      </w:pPr>
      <w:r w:rsidRPr="002D5F92">
        <w:rPr>
          <w:rFonts w:ascii="Georgia" w:hAnsi="Georgia"/>
        </w:rPr>
        <w:t xml:space="preserve">When, for any reason, it becomes necessary that an employee's service be terminated, he shall be given notice at least two (2) weeks prior to the proposed date of termination.  In certain circumstances, in the judgment of management, an employee's service may be terminated without prior notice. </w:t>
      </w:r>
    </w:p>
    <w:p w:rsidR="00193DF5" w:rsidRPr="00193DF5" w:rsidRDefault="00193DF5" w:rsidP="00652A87">
      <w:pPr>
        <w:pStyle w:val="BodySingle"/>
        <w:jc w:val="both"/>
        <w:rPr>
          <w:rFonts w:ascii="Georgia" w:hAnsi="Georgia"/>
          <w:sz w:val="22"/>
        </w:rPr>
      </w:pPr>
    </w:p>
    <w:p w:rsidR="00267508" w:rsidRDefault="00193DF5" w:rsidP="00652A87">
      <w:pPr>
        <w:pStyle w:val="BodySingle"/>
        <w:jc w:val="both"/>
        <w:rPr>
          <w:rFonts w:ascii="Georgia" w:hAnsi="Georgia"/>
        </w:rPr>
      </w:pPr>
      <w:r>
        <w:rPr>
          <w:rFonts w:ascii="Georgia" w:hAnsi="Georgia"/>
        </w:rPr>
        <w:t xml:space="preserve">A minimum of (30) day’s written notice is required of all resigning employees. The Supervisor will forward this to the Executive Director for processing. Employees failing to provide required notice will forfeit pay for accumulated vacation time. The Executive Director has the right to alter the minimum days for non-exempt employees but no less than (2) weeks. </w:t>
      </w:r>
    </w:p>
    <w:p w:rsidR="00193DF5" w:rsidRPr="00193DF5" w:rsidRDefault="00193DF5" w:rsidP="00652A87">
      <w:pPr>
        <w:pStyle w:val="BodySingle"/>
        <w:jc w:val="both"/>
        <w:rPr>
          <w:rFonts w:ascii="Georgia" w:hAnsi="Georgia"/>
          <w:sz w:val="22"/>
        </w:rPr>
      </w:pPr>
    </w:p>
    <w:p w:rsidR="00A87A4B" w:rsidRPr="00A87A4B" w:rsidRDefault="00A87A4B" w:rsidP="00BA72E0">
      <w:pPr>
        <w:pStyle w:val="Heading1"/>
        <w:spacing w:before="0"/>
        <w:jc w:val="both"/>
        <w:rPr>
          <w:rFonts w:ascii="Georgia" w:hAnsi="Georgia"/>
          <w:sz w:val="28"/>
          <w:szCs w:val="28"/>
          <w:u w:val="single"/>
        </w:rPr>
      </w:pPr>
      <w:bookmarkStart w:id="67" w:name="_Toc393791452"/>
      <w:r w:rsidRPr="00A87A4B">
        <w:rPr>
          <w:rFonts w:ascii="Georgia" w:hAnsi="Georgia"/>
          <w:sz w:val="28"/>
          <w:szCs w:val="28"/>
          <w:u w:val="single"/>
        </w:rPr>
        <w:t>Return of Property</w:t>
      </w:r>
      <w:bookmarkEnd w:id="67"/>
      <w:r w:rsidRPr="00A87A4B">
        <w:rPr>
          <w:rFonts w:ascii="Georgia" w:hAnsi="Georgia"/>
          <w:sz w:val="28"/>
          <w:szCs w:val="28"/>
          <w:u w:val="single"/>
        </w:rPr>
        <w:t xml:space="preserve"> </w:t>
      </w:r>
    </w:p>
    <w:p w:rsidR="00A87A4B" w:rsidRPr="00281FEE" w:rsidRDefault="00A87A4B" w:rsidP="00A87A4B">
      <w:pPr>
        <w:pStyle w:val="BodySingle"/>
        <w:jc w:val="both"/>
        <w:rPr>
          <w:rFonts w:ascii="Georgia" w:hAnsi="Georgia"/>
          <w:szCs w:val="24"/>
        </w:rPr>
      </w:pPr>
      <w:r w:rsidRPr="00281FEE">
        <w:rPr>
          <w:rFonts w:ascii="Georgia" w:hAnsi="Georgia"/>
          <w:szCs w:val="24"/>
        </w:rPr>
        <w:t xml:space="preserve">You are responsible for returning all property and materials including keys, uniforms, tools or written information on your last day of work. We will hold your final paycheck until such property is returned recognizing applicable laws.  </w:t>
      </w:r>
    </w:p>
    <w:p w:rsidR="00A87A4B" w:rsidRPr="00193DF5" w:rsidRDefault="00A87A4B" w:rsidP="00652A87">
      <w:pPr>
        <w:pStyle w:val="BodySingle"/>
        <w:jc w:val="both"/>
        <w:rPr>
          <w:rFonts w:ascii="Georgia" w:hAnsi="Georgia"/>
          <w:sz w:val="22"/>
        </w:rPr>
      </w:pPr>
    </w:p>
    <w:p w:rsidR="00267508" w:rsidRPr="008B2D56" w:rsidRDefault="00267508" w:rsidP="00BA72E0">
      <w:pPr>
        <w:pStyle w:val="Heading1"/>
        <w:spacing w:before="0"/>
        <w:jc w:val="both"/>
        <w:rPr>
          <w:rFonts w:ascii="Georgia" w:hAnsi="Georgia"/>
          <w:sz w:val="28"/>
          <w:szCs w:val="28"/>
          <w:u w:val="single"/>
        </w:rPr>
      </w:pPr>
      <w:bookmarkStart w:id="68" w:name="_Toc393791453"/>
      <w:r w:rsidRPr="008B2D56">
        <w:rPr>
          <w:rFonts w:ascii="Georgia" w:hAnsi="Georgia"/>
          <w:sz w:val="28"/>
          <w:szCs w:val="28"/>
          <w:u w:val="single"/>
        </w:rPr>
        <w:t>COBRA</w:t>
      </w:r>
      <w:bookmarkEnd w:id="68"/>
      <w:r w:rsidRPr="008B2D56">
        <w:rPr>
          <w:rFonts w:ascii="Georgia" w:hAnsi="Georgia"/>
          <w:sz w:val="28"/>
          <w:szCs w:val="28"/>
          <w:u w:val="single"/>
        </w:rPr>
        <w:t xml:space="preserve"> </w:t>
      </w:r>
    </w:p>
    <w:p w:rsidR="00FD54A8" w:rsidRPr="00792BBB" w:rsidRDefault="00FD54A8" w:rsidP="00FD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792BBB">
        <w:rPr>
          <w:rFonts w:ascii="Georgia" w:hAnsi="Georgia"/>
        </w:rPr>
        <w:t>If your employment is terminated your benefits are generally canceled as of your last day of employment.  However, as a terminated employee, you may have rights and responsibilities under the employee benefit programs.  Health plans are subject to continuation provisions under the Federal Consolidated Omnibus Budget Reconciliation Act (COBRA).  You will be provided additional information on your rights under COBRA.</w:t>
      </w:r>
    </w:p>
    <w:p w:rsidR="00FD54A8" w:rsidRPr="00193DF5" w:rsidRDefault="00FD54A8" w:rsidP="00FD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sz w:val="22"/>
        </w:rPr>
      </w:pPr>
    </w:p>
    <w:p w:rsidR="00FD54A8" w:rsidRPr="00792BBB" w:rsidRDefault="00FD54A8" w:rsidP="00FD54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792BBB">
        <w:rPr>
          <w:rFonts w:ascii="Georgia" w:hAnsi="Georgia"/>
        </w:rPr>
        <w:t xml:space="preserve">COBRA gives you and your qualified beneficiaries the opportunity to continue health insurance coverage at your own expense under the </w:t>
      </w:r>
      <w:r>
        <w:rPr>
          <w:rFonts w:ascii="Georgia" w:hAnsi="Georgia"/>
        </w:rPr>
        <w:t>NRWASA</w:t>
      </w:r>
      <w:r w:rsidRPr="00792BBB">
        <w:rPr>
          <w:rFonts w:ascii="Georgia" w:hAnsi="Georgia"/>
        </w:rPr>
        <w:t xml:space="preserve">'s health plan when a "qualifying event" would normally result in the loss of eligibility.  If you are terminated for gross misconduct, however, you are not eligible for COBRA. </w:t>
      </w:r>
    </w:p>
    <w:p w:rsidR="00160D26" w:rsidRPr="008B2D56" w:rsidRDefault="00160D26" w:rsidP="00BA72E0">
      <w:pPr>
        <w:pStyle w:val="Heading1"/>
        <w:spacing w:before="0"/>
        <w:jc w:val="both"/>
        <w:rPr>
          <w:rFonts w:ascii="Georgia" w:hAnsi="Georgia"/>
          <w:sz w:val="28"/>
          <w:szCs w:val="28"/>
          <w:u w:val="single"/>
        </w:rPr>
      </w:pPr>
      <w:bookmarkStart w:id="69" w:name="_Toc393791454"/>
      <w:r w:rsidRPr="008B2D56">
        <w:rPr>
          <w:rFonts w:ascii="Georgia" w:hAnsi="Georgia"/>
          <w:sz w:val="28"/>
          <w:szCs w:val="28"/>
          <w:u w:val="single"/>
        </w:rPr>
        <w:t>Reinstatement of Service</w:t>
      </w:r>
      <w:bookmarkEnd w:id="69"/>
    </w:p>
    <w:p w:rsidR="00BA6632" w:rsidRDefault="00BA6632" w:rsidP="00BA6632">
      <w:pPr>
        <w:pStyle w:val="NumberList"/>
        <w:spacing w:after="0"/>
        <w:rPr>
          <w:rFonts w:ascii="Georgia" w:hAnsi="Georgia"/>
        </w:rPr>
      </w:pPr>
      <w:r>
        <w:rPr>
          <w:rFonts w:ascii="Georgia" w:hAnsi="Georgia"/>
        </w:rPr>
        <w:t>Employees with one (1) or more years of service who resigned or were laid-off (riffed) and who are reinstated within one (1) year will not be subject to another probationary period.  For benefits purposes, insurance coverage would begin on the first day if you return within seven (7) days. After seven (7) days, there is a thirty (30) day waiting period.  Annual leave accrual and sick leave accrual will start as of their new hire date.  Any unused sick leave will be reinstated.</w:t>
      </w:r>
    </w:p>
    <w:p w:rsidR="00987344" w:rsidRPr="008B30DB" w:rsidRDefault="00987344" w:rsidP="008B30DB">
      <w:pPr>
        <w:pStyle w:val="HEADER"/>
        <w:rPr>
          <w:rFonts w:ascii="Georgia" w:hAnsi="Georgia"/>
          <w:sz w:val="28"/>
          <w:szCs w:val="28"/>
        </w:rPr>
      </w:pPr>
      <w:r>
        <w:rPr>
          <w:rFonts w:ascii="Georgia" w:hAnsi="Georgia"/>
          <w:sz w:val="22"/>
        </w:rPr>
        <w:br w:type="page"/>
      </w:r>
      <w:bookmarkStart w:id="70" w:name="_Toc393791455"/>
      <w:r w:rsidRPr="00BA72E0">
        <w:rPr>
          <w:rFonts w:ascii="Georgia" w:hAnsi="Georgia"/>
          <w:sz w:val="32"/>
        </w:rPr>
        <w:t>ACKNOWLEDGMENT OF RECEIPT OF</w:t>
      </w:r>
      <w:r w:rsidR="008B30DB" w:rsidRPr="00BA72E0">
        <w:rPr>
          <w:rFonts w:ascii="Georgia" w:hAnsi="Georgia"/>
          <w:sz w:val="32"/>
        </w:rPr>
        <w:t xml:space="preserve"> </w:t>
      </w:r>
      <w:r w:rsidRPr="00BA72E0">
        <w:rPr>
          <w:rFonts w:ascii="Georgia" w:hAnsi="Georgia"/>
          <w:sz w:val="32"/>
        </w:rPr>
        <w:t>EMPLOYEE HANDBOOK</w:t>
      </w:r>
      <w:bookmarkEnd w:id="70"/>
    </w:p>
    <w:p w:rsidR="00987344" w:rsidRPr="00987344" w:rsidRDefault="00987344" w:rsidP="00987344">
      <w:pPr>
        <w:pStyle w:val="BodySingle"/>
        <w:jc w:val="center"/>
        <w:rPr>
          <w:rFonts w:ascii="Georgia" w:hAnsi="Georgia"/>
        </w:rPr>
      </w:pPr>
    </w:p>
    <w:p w:rsidR="00987344" w:rsidRPr="00987344" w:rsidRDefault="00987344" w:rsidP="00987344">
      <w:pPr>
        <w:pStyle w:val="BodySingle"/>
        <w:jc w:val="center"/>
        <w:rPr>
          <w:rFonts w:ascii="Georgia" w:hAnsi="Georgia"/>
        </w:rPr>
      </w:pPr>
    </w:p>
    <w:p w:rsidR="00987344" w:rsidRPr="00987344" w:rsidRDefault="00987344" w:rsidP="00987344">
      <w:pPr>
        <w:pStyle w:val="BodySingle"/>
        <w:jc w:val="both"/>
        <w:rPr>
          <w:rFonts w:ascii="Georgia" w:hAnsi="Georgia"/>
        </w:rPr>
      </w:pPr>
      <w:r w:rsidRPr="00987344">
        <w:rPr>
          <w:rFonts w:ascii="Georgia" w:hAnsi="Georgia"/>
        </w:rPr>
        <w:t>The statements contained in the Handbook are intended to provide only general information about the currently existing policies and practices of employment.  Nothing contained herein is intended to create, or shall be construed as creating, an express or implied contract or guarantee of employment for a definite or indefinite term.</w:t>
      </w:r>
    </w:p>
    <w:p w:rsidR="00987344" w:rsidRPr="00987344" w:rsidRDefault="00987344" w:rsidP="00987344">
      <w:pPr>
        <w:pStyle w:val="BodySingle"/>
        <w:jc w:val="both"/>
        <w:rPr>
          <w:rFonts w:ascii="Georgia" w:hAnsi="Georgia"/>
        </w:rPr>
      </w:pPr>
    </w:p>
    <w:p w:rsidR="00987344" w:rsidRPr="00987344" w:rsidRDefault="00987344" w:rsidP="00987344">
      <w:pPr>
        <w:pStyle w:val="BodySingle"/>
        <w:jc w:val="both"/>
        <w:rPr>
          <w:rFonts w:ascii="Georgia" w:hAnsi="Georgia"/>
        </w:rPr>
      </w:pPr>
      <w:r w:rsidRPr="00987344">
        <w:rPr>
          <w:rFonts w:ascii="Georgia" w:hAnsi="Georgia"/>
        </w:rPr>
        <w:t>I recognize, understand and agree that such employment will be "at will" employment and that, at any time, I or NRWASA may, with or without cause, terminate such employment.</w:t>
      </w:r>
    </w:p>
    <w:p w:rsidR="00987344" w:rsidRPr="00987344" w:rsidRDefault="00987344" w:rsidP="00987344">
      <w:pPr>
        <w:pStyle w:val="BodySingle"/>
        <w:jc w:val="both"/>
        <w:rPr>
          <w:rFonts w:ascii="Georgia" w:hAnsi="Georgia"/>
        </w:rPr>
      </w:pPr>
    </w:p>
    <w:p w:rsidR="00987344" w:rsidRPr="00987344" w:rsidRDefault="00987344" w:rsidP="00987344">
      <w:pPr>
        <w:pStyle w:val="BodySingle"/>
        <w:jc w:val="both"/>
        <w:rPr>
          <w:rFonts w:ascii="Georgia" w:hAnsi="Georgia"/>
        </w:rPr>
      </w:pPr>
      <w:r>
        <w:rPr>
          <w:rFonts w:ascii="Georgia" w:hAnsi="Georgia"/>
        </w:rPr>
        <w:t>NRWASA</w:t>
      </w:r>
      <w:r w:rsidRPr="00987344">
        <w:rPr>
          <w:rFonts w:ascii="Georgia" w:hAnsi="Georgia"/>
        </w:rPr>
        <w:t xml:space="preserve"> retains the right at any time, in its own discretion, to delete, add to, alter and amend any and all information, statements, employee benefits, or terms and conditions of employment contained herein.</w:t>
      </w:r>
    </w:p>
    <w:p w:rsidR="00987344" w:rsidRPr="00987344" w:rsidRDefault="00987344" w:rsidP="00987344">
      <w:pPr>
        <w:pStyle w:val="BodySingle"/>
        <w:jc w:val="both"/>
        <w:rPr>
          <w:rFonts w:ascii="Georgia" w:hAnsi="Georgia"/>
        </w:rPr>
      </w:pPr>
    </w:p>
    <w:p w:rsidR="00987344" w:rsidRPr="00987344" w:rsidRDefault="00987344" w:rsidP="00987344">
      <w:pPr>
        <w:pStyle w:val="BodySingle"/>
        <w:jc w:val="both"/>
        <w:rPr>
          <w:rFonts w:ascii="Georgia" w:hAnsi="Georgia"/>
        </w:rPr>
      </w:pPr>
      <w:r w:rsidRPr="00987344">
        <w:rPr>
          <w:rFonts w:ascii="Georgia" w:hAnsi="Georgia"/>
        </w:rPr>
        <w:t xml:space="preserve">Upon termination I agree to return all property including this Handbook to my supervisor and any money owed to </w:t>
      </w:r>
      <w:r>
        <w:rPr>
          <w:rFonts w:ascii="Georgia" w:hAnsi="Georgia"/>
        </w:rPr>
        <w:t>NRWASA</w:t>
      </w:r>
      <w:r w:rsidRPr="00987344">
        <w:rPr>
          <w:rFonts w:ascii="Georgia" w:hAnsi="Georgia"/>
        </w:rPr>
        <w:t xml:space="preserve"> will be deducted from my last paycheck.</w:t>
      </w:r>
    </w:p>
    <w:p w:rsidR="00987344" w:rsidRPr="00987344" w:rsidRDefault="00987344" w:rsidP="00987344">
      <w:pPr>
        <w:pStyle w:val="BodySingle"/>
        <w:jc w:val="both"/>
        <w:rPr>
          <w:rFonts w:ascii="Georgia" w:hAnsi="Georgia"/>
        </w:rPr>
      </w:pPr>
    </w:p>
    <w:p w:rsidR="00987344" w:rsidRPr="00987344" w:rsidRDefault="00987344" w:rsidP="00987344">
      <w:pPr>
        <w:pStyle w:val="BodySingle"/>
        <w:jc w:val="both"/>
        <w:rPr>
          <w:rFonts w:ascii="Georgia" w:hAnsi="Georgia"/>
        </w:rPr>
      </w:pPr>
      <w:r w:rsidRPr="00987344">
        <w:rPr>
          <w:rFonts w:ascii="Georgia" w:hAnsi="Georgia"/>
        </w:rPr>
        <w:t>My signature below represents that I have received, read and understand the information outlined in this Handbook.</w:t>
      </w:r>
    </w:p>
    <w:p w:rsidR="00987344" w:rsidRPr="00987344" w:rsidRDefault="00987344" w:rsidP="00987344">
      <w:pPr>
        <w:pStyle w:val="BodySingle"/>
        <w:jc w:val="both"/>
        <w:rPr>
          <w:rFonts w:ascii="Georgia" w:hAnsi="Georgia"/>
        </w:rPr>
      </w:pPr>
    </w:p>
    <w:p w:rsidR="00987344" w:rsidRPr="00987344" w:rsidRDefault="00987344" w:rsidP="00987344">
      <w:pPr>
        <w:pStyle w:val="BodySingle"/>
        <w:jc w:val="both"/>
        <w:rPr>
          <w:rFonts w:ascii="Georgia" w:hAnsi="Georgia"/>
        </w:rPr>
      </w:pPr>
    </w:p>
    <w:p w:rsidR="00987344" w:rsidRPr="00987344" w:rsidRDefault="00987344" w:rsidP="00987344">
      <w:pPr>
        <w:pStyle w:val="BodySingle"/>
        <w:tabs>
          <w:tab w:val="left" w:pos="1980"/>
        </w:tabs>
        <w:rPr>
          <w:rFonts w:ascii="Georgia" w:hAnsi="Georgia"/>
        </w:rPr>
      </w:pPr>
      <w:r w:rsidRPr="00987344">
        <w:rPr>
          <w:rFonts w:ascii="Georgia" w:hAnsi="Georgia"/>
          <w:b/>
        </w:rPr>
        <w:t>Print Full Name</w:t>
      </w:r>
      <w:r w:rsidRPr="00987344">
        <w:rPr>
          <w:rFonts w:ascii="Georgia" w:hAnsi="Georgia"/>
          <w:b/>
        </w:rPr>
        <w:tab/>
        <w:t xml:space="preserve"> </w:t>
      </w:r>
      <w:r w:rsidR="00483D64">
        <w:rPr>
          <w:rFonts w:ascii="Georgia" w:hAnsi="Georgia"/>
          <w:b/>
        </w:rPr>
        <w:tab/>
      </w:r>
      <w:r w:rsidRPr="00987344">
        <w:rPr>
          <w:rFonts w:ascii="Georgia" w:hAnsi="Georgia"/>
          <w:b/>
        </w:rPr>
        <w:t>___________________________________</w:t>
      </w: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rPr>
          <w:rFonts w:ascii="Georgia" w:hAnsi="Georgia"/>
        </w:rPr>
      </w:pPr>
      <w:r w:rsidRPr="00987344">
        <w:rPr>
          <w:rFonts w:ascii="Georgia" w:hAnsi="Georgia"/>
          <w:b/>
        </w:rPr>
        <w:t>Signature</w:t>
      </w:r>
      <w:r w:rsidRPr="00987344">
        <w:rPr>
          <w:rFonts w:ascii="Georgia" w:hAnsi="Georgia"/>
          <w:b/>
        </w:rPr>
        <w:tab/>
      </w:r>
      <w:r w:rsidRPr="00987344">
        <w:rPr>
          <w:rFonts w:ascii="Georgia" w:hAnsi="Georgia"/>
          <w:b/>
        </w:rPr>
        <w:tab/>
        <w:t xml:space="preserve"> ___________________________________</w:t>
      </w: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rPr>
          <w:rFonts w:ascii="Georgia" w:hAnsi="Georgia"/>
        </w:rPr>
      </w:pPr>
      <w:r w:rsidRPr="00987344">
        <w:rPr>
          <w:rFonts w:ascii="Georgia" w:hAnsi="Georgia"/>
          <w:b/>
        </w:rPr>
        <w:t>Date</w:t>
      </w:r>
      <w:r w:rsidRPr="00987344">
        <w:rPr>
          <w:rFonts w:ascii="Georgia" w:hAnsi="Georgia"/>
          <w:b/>
        </w:rPr>
        <w:tab/>
      </w:r>
      <w:r w:rsidRPr="00987344">
        <w:rPr>
          <w:rFonts w:ascii="Georgia" w:hAnsi="Georgia"/>
          <w:b/>
        </w:rPr>
        <w:tab/>
        <w:t>____________________________________</w:t>
      </w: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jc w:val="both"/>
        <w:rPr>
          <w:rFonts w:ascii="Georgia" w:hAnsi="Georgia"/>
        </w:rPr>
      </w:pPr>
    </w:p>
    <w:p w:rsidR="00987344" w:rsidRPr="00987344" w:rsidRDefault="00987344" w:rsidP="00987344">
      <w:pPr>
        <w:pStyle w:val="BodySingle"/>
        <w:tabs>
          <w:tab w:val="left" w:pos="1980"/>
        </w:tabs>
        <w:rPr>
          <w:rFonts w:ascii="Georgia" w:hAnsi="Georgia"/>
        </w:rPr>
      </w:pPr>
      <w:r w:rsidRPr="00987344">
        <w:rPr>
          <w:rFonts w:ascii="Georgia" w:hAnsi="Georgia"/>
          <w:b/>
        </w:rPr>
        <w:t>Supervisor</w:t>
      </w:r>
      <w:r w:rsidRPr="00987344">
        <w:rPr>
          <w:rFonts w:ascii="Georgia" w:hAnsi="Georgia"/>
          <w:b/>
        </w:rPr>
        <w:tab/>
        <w:t xml:space="preserve"> </w:t>
      </w:r>
      <w:r w:rsidRPr="00987344">
        <w:rPr>
          <w:rFonts w:ascii="Georgia" w:hAnsi="Georgia"/>
          <w:b/>
        </w:rPr>
        <w:tab/>
        <w:t>____________________________________</w:t>
      </w:r>
    </w:p>
    <w:p w:rsidR="00987344" w:rsidRDefault="00987344" w:rsidP="00987344">
      <w:pPr>
        <w:pStyle w:val="BodySingle"/>
        <w:tabs>
          <w:tab w:val="left" w:pos="1980"/>
        </w:tabs>
        <w:jc w:val="both"/>
      </w:pPr>
    </w:p>
    <w:p w:rsidR="00267508" w:rsidRDefault="00267508" w:rsidP="00652A87">
      <w:pPr>
        <w:pStyle w:val="BodyTextIndent3"/>
        <w:tabs>
          <w:tab w:val="left" w:pos="4320"/>
          <w:tab w:val="left" w:pos="7920"/>
          <w:tab w:val="right" w:pos="9000"/>
        </w:tabs>
        <w:ind w:left="0"/>
        <w:jc w:val="both"/>
        <w:rPr>
          <w:rFonts w:ascii="Georgia" w:hAnsi="Georgia"/>
          <w:sz w:val="22"/>
        </w:rPr>
      </w:pPr>
    </w:p>
    <w:p w:rsidR="00AE2751" w:rsidRDefault="00AE2751" w:rsidP="00652A87">
      <w:pPr>
        <w:pStyle w:val="BodyTextIndent3"/>
        <w:tabs>
          <w:tab w:val="left" w:pos="4320"/>
          <w:tab w:val="left" w:pos="7920"/>
          <w:tab w:val="right" w:pos="9000"/>
        </w:tabs>
        <w:ind w:left="0"/>
        <w:jc w:val="both"/>
        <w:rPr>
          <w:rFonts w:ascii="Georgia" w:hAnsi="Georgia"/>
          <w:sz w:val="22"/>
        </w:rPr>
      </w:pPr>
    </w:p>
    <w:p w:rsidR="00AE2751" w:rsidRDefault="00AE2751" w:rsidP="00652A87">
      <w:pPr>
        <w:pStyle w:val="BodyTextIndent3"/>
        <w:tabs>
          <w:tab w:val="left" w:pos="4320"/>
          <w:tab w:val="left" w:pos="7920"/>
          <w:tab w:val="right" w:pos="9000"/>
        </w:tabs>
        <w:ind w:left="0"/>
        <w:jc w:val="both"/>
        <w:rPr>
          <w:rFonts w:ascii="Georgia" w:hAnsi="Georgia"/>
          <w:sz w:val="22"/>
        </w:rPr>
      </w:pPr>
    </w:p>
    <w:p w:rsidR="00AE2751" w:rsidRDefault="00AE2751" w:rsidP="00652A87">
      <w:pPr>
        <w:pStyle w:val="BodyTextIndent3"/>
        <w:tabs>
          <w:tab w:val="left" w:pos="4320"/>
          <w:tab w:val="left" w:pos="7920"/>
          <w:tab w:val="right" w:pos="9000"/>
        </w:tabs>
        <w:ind w:left="0"/>
        <w:jc w:val="both"/>
        <w:rPr>
          <w:rFonts w:ascii="Georgia" w:hAnsi="Georgia"/>
          <w:sz w:val="22"/>
        </w:rPr>
      </w:pPr>
    </w:p>
    <w:p w:rsidR="00BA72E0" w:rsidRDefault="00BA72E0" w:rsidP="00AE2751">
      <w:pPr>
        <w:pStyle w:val="BodyTextIndent3"/>
        <w:tabs>
          <w:tab w:val="left" w:pos="4320"/>
          <w:tab w:val="left" w:pos="7920"/>
          <w:tab w:val="right" w:pos="9000"/>
        </w:tabs>
        <w:ind w:left="0"/>
        <w:jc w:val="right"/>
        <w:rPr>
          <w:rFonts w:ascii="Georgia" w:hAnsi="Georgia"/>
          <w:sz w:val="24"/>
          <w:szCs w:val="24"/>
        </w:rPr>
      </w:pPr>
    </w:p>
    <w:p w:rsidR="00BA72E0" w:rsidRDefault="00BA72E0" w:rsidP="00AE2751">
      <w:pPr>
        <w:pStyle w:val="BodyTextIndent3"/>
        <w:tabs>
          <w:tab w:val="left" w:pos="4320"/>
          <w:tab w:val="left" w:pos="7920"/>
          <w:tab w:val="right" w:pos="9000"/>
        </w:tabs>
        <w:ind w:left="0"/>
        <w:jc w:val="right"/>
        <w:rPr>
          <w:rFonts w:ascii="Georgia" w:hAnsi="Georgia"/>
          <w:sz w:val="24"/>
          <w:szCs w:val="24"/>
        </w:rPr>
      </w:pPr>
    </w:p>
    <w:sectPr w:rsidR="00BA72E0" w:rsidSect="00A830C2">
      <w:footerReference w:type="default" r:id="rId9"/>
      <w:pgSz w:w="12240" w:h="15840"/>
      <w:pgMar w:top="1440" w:right="1440" w:bottom="1440" w:left="1440" w:header="720" w:footer="720" w:gutter="0"/>
      <w:pgBorders w:offsetFrom="page">
        <w:top w:val="thinThickSmallGap" w:sz="24" w:space="24" w:color="003399"/>
        <w:left w:val="thinThickSmallGap" w:sz="24" w:space="24" w:color="003399"/>
        <w:bottom w:val="thickThinSmallGap" w:sz="24" w:space="24" w:color="003399"/>
        <w:right w:val="thickThinSmallGap" w:sz="24" w:space="24" w:color="0033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CE" w:rsidRDefault="00A935CE">
      <w:r>
        <w:separator/>
      </w:r>
    </w:p>
  </w:endnote>
  <w:endnote w:type="continuationSeparator" w:id="0">
    <w:p w:rsidR="00A935CE" w:rsidRDefault="00A93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CE" w:rsidRPr="00D612AC" w:rsidRDefault="004C013C">
    <w:pPr>
      <w:pStyle w:val="Footer"/>
      <w:rPr>
        <w:i w:val="0"/>
      </w:rPr>
    </w:pPr>
    <w:r w:rsidRPr="00D612AC">
      <w:rPr>
        <w:rStyle w:val="PageNumber"/>
        <w:i w:val="0"/>
      </w:rPr>
      <w:fldChar w:fldCharType="begin"/>
    </w:r>
    <w:r w:rsidR="00A935CE" w:rsidRPr="00D612AC">
      <w:rPr>
        <w:rStyle w:val="PageNumber"/>
        <w:i w:val="0"/>
      </w:rPr>
      <w:instrText xml:space="preserve"> PAGE </w:instrText>
    </w:r>
    <w:r w:rsidRPr="00D612AC">
      <w:rPr>
        <w:rStyle w:val="PageNumber"/>
        <w:i w:val="0"/>
      </w:rPr>
      <w:fldChar w:fldCharType="separate"/>
    </w:r>
    <w:r w:rsidR="00D73CE9">
      <w:rPr>
        <w:rStyle w:val="PageNumber"/>
        <w:i w:val="0"/>
        <w:noProof/>
      </w:rPr>
      <w:t>27</w:t>
    </w:r>
    <w:r w:rsidRPr="00D612AC">
      <w:rPr>
        <w:rStyle w:val="PageNumber"/>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CE" w:rsidRDefault="00A935CE">
      <w:r>
        <w:separator/>
      </w:r>
    </w:p>
  </w:footnote>
  <w:footnote w:type="continuationSeparator" w:id="0">
    <w:p w:rsidR="00A935CE" w:rsidRDefault="00A93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BE4"/>
    <w:multiLevelType w:val="hybridMultilevel"/>
    <w:tmpl w:val="1466E68A"/>
    <w:lvl w:ilvl="0" w:tplc="D23264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36459A"/>
    <w:multiLevelType w:val="hybridMultilevel"/>
    <w:tmpl w:val="BA7A9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535231"/>
    <w:multiLevelType w:val="hybridMultilevel"/>
    <w:tmpl w:val="D1449866"/>
    <w:lvl w:ilvl="0" w:tplc="CCF0A61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7DFCC210">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AC7BB6"/>
    <w:multiLevelType w:val="hybridMultilevel"/>
    <w:tmpl w:val="D8A84106"/>
    <w:lvl w:ilvl="0" w:tplc="A6965C5A">
      <w:start w:val="1"/>
      <w:numFmt w:val="decimal"/>
      <w:lvlText w:val="%1."/>
      <w:lvlJc w:val="left"/>
      <w:pPr>
        <w:tabs>
          <w:tab w:val="num" w:pos="1440"/>
        </w:tabs>
        <w:ind w:left="1440" w:hanging="720"/>
      </w:pPr>
      <w:rPr>
        <w:rFonts w:hint="default"/>
      </w:rPr>
    </w:lvl>
    <w:lvl w:ilvl="1" w:tplc="09A68B4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985215"/>
    <w:multiLevelType w:val="hybridMultilevel"/>
    <w:tmpl w:val="80E66934"/>
    <w:lvl w:ilvl="0" w:tplc="95209A92">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CF1E83"/>
    <w:multiLevelType w:val="hybridMultilevel"/>
    <w:tmpl w:val="EF9CCF80"/>
    <w:lvl w:ilvl="0" w:tplc="BDAABCF0">
      <w:start w:val="1"/>
      <w:numFmt w:val="decimal"/>
      <w:lvlText w:val="%1."/>
      <w:lvlJc w:val="left"/>
      <w:pPr>
        <w:tabs>
          <w:tab w:val="num" w:pos="1083"/>
        </w:tabs>
        <w:ind w:left="1083" w:hanging="360"/>
      </w:pPr>
      <w:rPr>
        <w:rFonts w:hint="default"/>
      </w:rPr>
    </w:lvl>
    <w:lvl w:ilvl="1" w:tplc="04090019">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6">
    <w:nsid w:val="4BFF46DE"/>
    <w:multiLevelType w:val="hybridMultilevel"/>
    <w:tmpl w:val="0E2CEBD2"/>
    <w:lvl w:ilvl="0" w:tplc="9E047C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54E23"/>
    <w:multiLevelType w:val="hybridMultilevel"/>
    <w:tmpl w:val="CF4C1106"/>
    <w:lvl w:ilvl="0" w:tplc="9214A8C0">
      <w:start w:val="1"/>
      <w:numFmt w:val="decimal"/>
      <w:lvlText w:val="%1."/>
      <w:lvlJc w:val="left"/>
      <w:pPr>
        <w:tabs>
          <w:tab w:val="num" w:pos="720"/>
        </w:tabs>
        <w:ind w:left="720" w:hanging="360"/>
      </w:pPr>
    </w:lvl>
    <w:lvl w:ilvl="1" w:tplc="4A94681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3253C6"/>
    <w:multiLevelType w:val="singleLevel"/>
    <w:tmpl w:val="9364E05A"/>
    <w:lvl w:ilvl="0">
      <w:start w:val="1"/>
      <w:numFmt w:val="decimal"/>
      <w:lvlText w:val="%1."/>
      <w:legacy w:legacy="1" w:legacySpace="60" w:legacyIndent="360"/>
      <w:lvlJc w:val="right"/>
      <w:pPr>
        <w:ind w:left="360" w:hanging="360"/>
      </w:pPr>
      <w:rPr>
        <w:rFonts w:ascii="Times New Roman" w:hAnsi="Times New Roman" w:cs="Times New Roman"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ltN256FM0XSlHGPtQzn3PljIDZE=" w:salt="qOPqNnxRSOp6Mr0LxDyXu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3328"/>
    <w:rsid w:val="00002172"/>
    <w:rsid w:val="000032CC"/>
    <w:rsid w:val="00006C6D"/>
    <w:rsid w:val="00011317"/>
    <w:rsid w:val="00024738"/>
    <w:rsid w:val="000327B2"/>
    <w:rsid w:val="00032E79"/>
    <w:rsid w:val="00043D2D"/>
    <w:rsid w:val="00044E62"/>
    <w:rsid w:val="00047C5F"/>
    <w:rsid w:val="000554DE"/>
    <w:rsid w:val="00064887"/>
    <w:rsid w:val="00073EC7"/>
    <w:rsid w:val="00084783"/>
    <w:rsid w:val="00087735"/>
    <w:rsid w:val="00094EA9"/>
    <w:rsid w:val="00097EC5"/>
    <w:rsid w:val="000B0B07"/>
    <w:rsid w:val="000B31F1"/>
    <w:rsid w:val="000C4284"/>
    <w:rsid w:val="000C4AAE"/>
    <w:rsid w:val="000D4835"/>
    <w:rsid w:val="000D6795"/>
    <w:rsid w:val="000E2930"/>
    <w:rsid w:val="000F0E1B"/>
    <w:rsid w:val="00115373"/>
    <w:rsid w:val="0013393B"/>
    <w:rsid w:val="001339E2"/>
    <w:rsid w:val="00135A45"/>
    <w:rsid w:val="00140D8A"/>
    <w:rsid w:val="00143E4D"/>
    <w:rsid w:val="001442A0"/>
    <w:rsid w:val="001513E2"/>
    <w:rsid w:val="00160D26"/>
    <w:rsid w:val="0016184C"/>
    <w:rsid w:val="00170A32"/>
    <w:rsid w:val="00171684"/>
    <w:rsid w:val="00176911"/>
    <w:rsid w:val="001802EF"/>
    <w:rsid w:val="00181167"/>
    <w:rsid w:val="00190D1C"/>
    <w:rsid w:val="00193DF5"/>
    <w:rsid w:val="001A6A51"/>
    <w:rsid w:val="001B26AF"/>
    <w:rsid w:val="001B6E8F"/>
    <w:rsid w:val="001C1CE4"/>
    <w:rsid w:val="001C55B8"/>
    <w:rsid w:val="001C5B49"/>
    <w:rsid w:val="001C7AA6"/>
    <w:rsid w:val="001D2F7C"/>
    <w:rsid w:val="001D6EEC"/>
    <w:rsid w:val="001E5B96"/>
    <w:rsid w:val="001F52D9"/>
    <w:rsid w:val="00203EC2"/>
    <w:rsid w:val="00213042"/>
    <w:rsid w:val="00216C4D"/>
    <w:rsid w:val="00216FBB"/>
    <w:rsid w:val="002238C7"/>
    <w:rsid w:val="00223C5A"/>
    <w:rsid w:val="00243328"/>
    <w:rsid w:val="00247A2D"/>
    <w:rsid w:val="00251984"/>
    <w:rsid w:val="00267508"/>
    <w:rsid w:val="0027016A"/>
    <w:rsid w:val="002743FE"/>
    <w:rsid w:val="00292915"/>
    <w:rsid w:val="00293BD6"/>
    <w:rsid w:val="002940F6"/>
    <w:rsid w:val="002944BD"/>
    <w:rsid w:val="00297360"/>
    <w:rsid w:val="002A3D99"/>
    <w:rsid w:val="002A5372"/>
    <w:rsid w:val="002B1583"/>
    <w:rsid w:val="002C4E99"/>
    <w:rsid w:val="002C7A0A"/>
    <w:rsid w:val="002D5F92"/>
    <w:rsid w:val="002E1319"/>
    <w:rsid w:val="002F42F2"/>
    <w:rsid w:val="002F71DF"/>
    <w:rsid w:val="00307A8F"/>
    <w:rsid w:val="00311DC2"/>
    <w:rsid w:val="00312516"/>
    <w:rsid w:val="00322646"/>
    <w:rsid w:val="003273CC"/>
    <w:rsid w:val="003321B5"/>
    <w:rsid w:val="00335272"/>
    <w:rsid w:val="0035570E"/>
    <w:rsid w:val="003641CF"/>
    <w:rsid w:val="003658ED"/>
    <w:rsid w:val="003A0E6F"/>
    <w:rsid w:val="003A3C56"/>
    <w:rsid w:val="003A5199"/>
    <w:rsid w:val="003B0D7D"/>
    <w:rsid w:val="003B30A7"/>
    <w:rsid w:val="003C11A1"/>
    <w:rsid w:val="003C1973"/>
    <w:rsid w:val="003C40DB"/>
    <w:rsid w:val="003D436C"/>
    <w:rsid w:val="003E434D"/>
    <w:rsid w:val="003E6E41"/>
    <w:rsid w:val="003F081D"/>
    <w:rsid w:val="003F10F7"/>
    <w:rsid w:val="003F2C0A"/>
    <w:rsid w:val="003F4466"/>
    <w:rsid w:val="003F7604"/>
    <w:rsid w:val="00401F60"/>
    <w:rsid w:val="00405C06"/>
    <w:rsid w:val="00412DD5"/>
    <w:rsid w:val="00416BA7"/>
    <w:rsid w:val="00423C1F"/>
    <w:rsid w:val="00423C64"/>
    <w:rsid w:val="00426128"/>
    <w:rsid w:val="004436CE"/>
    <w:rsid w:val="004455C2"/>
    <w:rsid w:val="004456D8"/>
    <w:rsid w:val="004463AD"/>
    <w:rsid w:val="00450B0F"/>
    <w:rsid w:val="00451070"/>
    <w:rsid w:val="004755A3"/>
    <w:rsid w:val="00480D73"/>
    <w:rsid w:val="004824CB"/>
    <w:rsid w:val="00483D64"/>
    <w:rsid w:val="00484EA2"/>
    <w:rsid w:val="004916ED"/>
    <w:rsid w:val="004B36E5"/>
    <w:rsid w:val="004B5B75"/>
    <w:rsid w:val="004B6DB8"/>
    <w:rsid w:val="004C013C"/>
    <w:rsid w:val="004C0413"/>
    <w:rsid w:val="004C7265"/>
    <w:rsid w:val="004D50AA"/>
    <w:rsid w:val="004E406F"/>
    <w:rsid w:val="004F2AE3"/>
    <w:rsid w:val="004F3F33"/>
    <w:rsid w:val="00503736"/>
    <w:rsid w:val="00507B53"/>
    <w:rsid w:val="0051241A"/>
    <w:rsid w:val="005175D4"/>
    <w:rsid w:val="00517750"/>
    <w:rsid w:val="00520AB2"/>
    <w:rsid w:val="00533B34"/>
    <w:rsid w:val="00534DDD"/>
    <w:rsid w:val="0054280B"/>
    <w:rsid w:val="00542F61"/>
    <w:rsid w:val="0055063C"/>
    <w:rsid w:val="00554C5B"/>
    <w:rsid w:val="005570BE"/>
    <w:rsid w:val="00557A97"/>
    <w:rsid w:val="00567265"/>
    <w:rsid w:val="005708D7"/>
    <w:rsid w:val="0057555F"/>
    <w:rsid w:val="00576A13"/>
    <w:rsid w:val="005826BC"/>
    <w:rsid w:val="0058297C"/>
    <w:rsid w:val="00593B9C"/>
    <w:rsid w:val="00594D62"/>
    <w:rsid w:val="00595B2E"/>
    <w:rsid w:val="005A3D55"/>
    <w:rsid w:val="005B287E"/>
    <w:rsid w:val="005B37AF"/>
    <w:rsid w:val="005C7A58"/>
    <w:rsid w:val="005E5F08"/>
    <w:rsid w:val="005F6CE2"/>
    <w:rsid w:val="00600CFC"/>
    <w:rsid w:val="00602645"/>
    <w:rsid w:val="0060639D"/>
    <w:rsid w:val="00625FA7"/>
    <w:rsid w:val="00642D3F"/>
    <w:rsid w:val="00643EE3"/>
    <w:rsid w:val="00645CA9"/>
    <w:rsid w:val="00645E71"/>
    <w:rsid w:val="006516D5"/>
    <w:rsid w:val="00652A87"/>
    <w:rsid w:val="00653770"/>
    <w:rsid w:val="0066268C"/>
    <w:rsid w:val="0066734E"/>
    <w:rsid w:val="00681AF4"/>
    <w:rsid w:val="00684318"/>
    <w:rsid w:val="006A4CE9"/>
    <w:rsid w:val="006A6C30"/>
    <w:rsid w:val="006C07B8"/>
    <w:rsid w:val="006C1787"/>
    <w:rsid w:val="006D6B34"/>
    <w:rsid w:val="006E2336"/>
    <w:rsid w:val="006E3469"/>
    <w:rsid w:val="006E4AE8"/>
    <w:rsid w:val="006F0A11"/>
    <w:rsid w:val="006F10A1"/>
    <w:rsid w:val="006F5A5C"/>
    <w:rsid w:val="006F6034"/>
    <w:rsid w:val="00702501"/>
    <w:rsid w:val="00704A60"/>
    <w:rsid w:val="007138C6"/>
    <w:rsid w:val="00724B35"/>
    <w:rsid w:val="0073708A"/>
    <w:rsid w:val="007404D4"/>
    <w:rsid w:val="00742A10"/>
    <w:rsid w:val="00753E1B"/>
    <w:rsid w:val="0075601E"/>
    <w:rsid w:val="0076710A"/>
    <w:rsid w:val="00775CF5"/>
    <w:rsid w:val="0077669D"/>
    <w:rsid w:val="00796FA4"/>
    <w:rsid w:val="00796FC2"/>
    <w:rsid w:val="007A6CD1"/>
    <w:rsid w:val="007B4C19"/>
    <w:rsid w:val="007C542F"/>
    <w:rsid w:val="007D0A49"/>
    <w:rsid w:val="007E1FD7"/>
    <w:rsid w:val="007E4867"/>
    <w:rsid w:val="007E68ED"/>
    <w:rsid w:val="007E7B29"/>
    <w:rsid w:val="007F6069"/>
    <w:rsid w:val="00803AC0"/>
    <w:rsid w:val="00812BDF"/>
    <w:rsid w:val="008141F8"/>
    <w:rsid w:val="00814784"/>
    <w:rsid w:val="0081767F"/>
    <w:rsid w:val="00820616"/>
    <w:rsid w:val="0082495A"/>
    <w:rsid w:val="00826188"/>
    <w:rsid w:val="00826E92"/>
    <w:rsid w:val="008272F3"/>
    <w:rsid w:val="008278FD"/>
    <w:rsid w:val="008305E8"/>
    <w:rsid w:val="00845403"/>
    <w:rsid w:val="008578DB"/>
    <w:rsid w:val="00860CE1"/>
    <w:rsid w:val="008627E9"/>
    <w:rsid w:val="00863D5B"/>
    <w:rsid w:val="008856AC"/>
    <w:rsid w:val="008875D4"/>
    <w:rsid w:val="00892F5B"/>
    <w:rsid w:val="008B2D56"/>
    <w:rsid w:val="008B30DB"/>
    <w:rsid w:val="008B4796"/>
    <w:rsid w:val="008C42C7"/>
    <w:rsid w:val="008D70F5"/>
    <w:rsid w:val="008E750D"/>
    <w:rsid w:val="008F04CA"/>
    <w:rsid w:val="008F238E"/>
    <w:rsid w:val="008F4590"/>
    <w:rsid w:val="0090179F"/>
    <w:rsid w:val="00901E1D"/>
    <w:rsid w:val="00905D97"/>
    <w:rsid w:val="00926300"/>
    <w:rsid w:val="00927E56"/>
    <w:rsid w:val="00930E04"/>
    <w:rsid w:val="0093130E"/>
    <w:rsid w:val="009349A9"/>
    <w:rsid w:val="00937491"/>
    <w:rsid w:val="00947C36"/>
    <w:rsid w:val="00965847"/>
    <w:rsid w:val="00965A50"/>
    <w:rsid w:val="009718A7"/>
    <w:rsid w:val="009726E9"/>
    <w:rsid w:val="00985919"/>
    <w:rsid w:val="00987344"/>
    <w:rsid w:val="009875BF"/>
    <w:rsid w:val="00987ACD"/>
    <w:rsid w:val="009903D0"/>
    <w:rsid w:val="00990702"/>
    <w:rsid w:val="00991DA1"/>
    <w:rsid w:val="0099376B"/>
    <w:rsid w:val="009A3797"/>
    <w:rsid w:val="009A3B81"/>
    <w:rsid w:val="009A4E32"/>
    <w:rsid w:val="009A50C1"/>
    <w:rsid w:val="009B0800"/>
    <w:rsid w:val="009B7148"/>
    <w:rsid w:val="009B71DA"/>
    <w:rsid w:val="009B7888"/>
    <w:rsid w:val="009C1D2A"/>
    <w:rsid w:val="009C320D"/>
    <w:rsid w:val="009D42D9"/>
    <w:rsid w:val="009D4463"/>
    <w:rsid w:val="009D690A"/>
    <w:rsid w:val="009D6A96"/>
    <w:rsid w:val="009E37CA"/>
    <w:rsid w:val="009E76ED"/>
    <w:rsid w:val="009F1193"/>
    <w:rsid w:val="009F199E"/>
    <w:rsid w:val="009F748A"/>
    <w:rsid w:val="009F7634"/>
    <w:rsid w:val="00A17202"/>
    <w:rsid w:val="00A20998"/>
    <w:rsid w:val="00A22D5C"/>
    <w:rsid w:val="00A22DE8"/>
    <w:rsid w:val="00A234E1"/>
    <w:rsid w:val="00A325AA"/>
    <w:rsid w:val="00A33CE3"/>
    <w:rsid w:val="00A4227C"/>
    <w:rsid w:val="00A53809"/>
    <w:rsid w:val="00A57941"/>
    <w:rsid w:val="00A63F3A"/>
    <w:rsid w:val="00A669E2"/>
    <w:rsid w:val="00A77550"/>
    <w:rsid w:val="00A81DD1"/>
    <w:rsid w:val="00A825E8"/>
    <w:rsid w:val="00A830C2"/>
    <w:rsid w:val="00A87A4B"/>
    <w:rsid w:val="00A935CE"/>
    <w:rsid w:val="00A93983"/>
    <w:rsid w:val="00A974A2"/>
    <w:rsid w:val="00AA7545"/>
    <w:rsid w:val="00AC0556"/>
    <w:rsid w:val="00AC48C4"/>
    <w:rsid w:val="00AC503C"/>
    <w:rsid w:val="00AC6666"/>
    <w:rsid w:val="00AD15CF"/>
    <w:rsid w:val="00AD4C6B"/>
    <w:rsid w:val="00AD6F10"/>
    <w:rsid w:val="00AE2751"/>
    <w:rsid w:val="00AF4404"/>
    <w:rsid w:val="00B015E9"/>
    <w:rsid w:val="00B05AD0"/>
    <w:rsid w:val="00B10A52"/>
    <w:rsid w:val="00B119DD"/>
    <w:rsid w:val="00B13AC4"/>
    <w:rsid w:val="00B14F15"/>
    <w:rsid w:val="00B16C94"/>
    <w:rsid w:val="00B244A3"/>
    <w:rsid w:val="00B27287"/>
    <w:rsid w:val="00B30263"/>
    <w:rsid w:val="00B30941"/>
    <w:rsid w:val="00B34CF0"/>
    <w:rsid w:val="00B40C8F"/>
    <w:rsid w:val="00B40E3D"/>
    <w:rsid w:val="00B43135"/>
    <w:rsid w:val="00B47BD3"/>
    <w:rsid w:val="00B61DBB"/>
    <w:rsid w:val="00B6636B"/>
    <w:rsid w:val="00B7505D"/>
    <w:rsid w:val="00B7514A"/>
    <w:rsid w:val="00B85DF7"/>
    <w:rsid w:val="00B86A38"/>
    <w:rsid w:val="00B87E82"/>
    <w:rsid w:val="00B90C89"/>
    <w:rsid w:val="00B922B9"/>
    <w:rsid w:val="00BA5ED8"/>
    <w:rsid w:val="00BA6632"/>
    <w:rsid w:val="00BA72E0"/>
    <w:rsid w:val="00BB786D"/>
    <w:rsid w:val="00BC4B85"/>
    <w:rsid w:val="00BC7DF4"/>
    <w:rsid w:val="00BD3AB3"/>
    <w:rsid w:val="00BD5327"/>
    <w:rsid w:val="00BD7E54"/>
    <w:rsid w:val="00BE31F9"/>
    <w:rsid w:val="00BE62A4"/>
    <w:rsid w:val="00BE6E5B"/>
    <w:rsid w:val="00BF1933"/>
    <w:rsid w:val="00C11F62"/>
    <w:rsid w:val="00C17A0A"/>
    <w:rsid w:val="00C3347A"/>
    <w:rsid w:val="00C33916"/>
    <w:rsid w:val="00C33BA7"/>
    <w:rsid w:val="00C35B50"/>
    <w:rsid w:val="00C47D0D"/>
    <w:rsid w:val="00C50635"/>
    <w:rsid w:val="00C51021"/>
    <w:rsid w:val="00C57797"/>
    <w:rsid w:val="00C61059"/>
    <w:rsid w:val="00C71ED6"/>
    <w:rsid w:val="00C72DF8"/>
    <w:rsid w:val="00C72F75"/>
    <w:rsid w:val="00C739CE"/>
    <w:rsid w:val="00C74372"/>
    <w:rsid w:val="00C7669A"/>
    <w:rsid w:val="00C8184B"/>
    <w:rsid w:val="00C826E2"/>
    <w:rsid w:val="00C83D87"/>
    <w:rsid w:val="00C842BD"/>
    <w:rsid w:val="00C8532E"/>
    <w:rsid w:val="00C8569A"/>
    <w:rsid w:val="00C9579B"/>
    <w:rsid w:val="00CA3311"/>
    <w:rsid w:val="00CA5B23"/>
    <w:rsid w:val="00CA770F"/>
    <w:rsid w:val="00CB2B53"/>
    <w:rsid w:val="00CB4DF7"/>
    <w:rsid w:val="00CB4E83"/>
    <w:rsid w:val="00CB6655"/>
    <w:rsid w:val="00CC20E2"/>
    <w:rsid w:val="00CC561A"/>
    <w:rsid w:val="00CD6295"/>
    <w:rsid w:val="00CD715B"/>
    <w:rsid w:val="00CE1169"/>
    <w:rsid w:val="00CE67E1"/>
    <w:rsid w:val="00CF082A"/>
    <w:rsid w:val="00CF63E7"/>
    <w:rsid w:val="00CF772E"/>
    <w:rsid w:val="00D02392"/>
    <w:rsid w:val="00D03117"/>
    <w:rsid w:val="00D238CB"/>
    <w:rsid w:val="00D31D06"/>
    <w:rsid w:val="00D34DA4"/>
    <w:rsid w:val="00D3690F"/>
    <w:rsid w:val="00D37B1D"/>
    <w:rsid w:val="00D44D13"/>
    <w:rsid w:val="00D53075"/>
    <w:rsid w:val="00D604BB"/>
    <w:rsid w:val="00D612AC"/>
    <w:rsid w:val="00D656FD"/>
    <w:rsid w:val="00D70E08"/>
    <w:rsid w:val="00D73CE9"/>
    <w:rsid w:val="00D805B2"/>
    <w:rsid w:val="00D9302A"/>
    <w:rsid w:val="00D9799A"/>
    <w:rsid w:val="00DA10F9"/>
    <w:rsid w:val="00DA1137"/>
    <w:rsid w:val="00DA27B6"/>
    <w:rsid w:val="00DA5694"/>
    <w:rsid w:val="00DB09FE"/>
    <w:rsid w:val="00DB52FF"/>
    <w:rsid w:val="00DC144C"/>
    <w:rsid w:val="00DD7C4A"/>
    <w:rsid w:val="00DE356F"/>
    <w:rsid w:val="00DE63EC"/>
    <w:rsid w:val="00DF046A"/>
    <w:rsid w:val="00E05705"/>
    <w:rsid w:val="00E101FA"/>
    <w:rsid w:val="00E103A4"/>
    <w:rsid w:val="00E20161"/>
    <w:rsid w:val="00E2141A"/>
    <w:rsid w:val="00E279FA"/>
    <w:rsid w:val="00E37FB7"/>
    <w:rsid w:val="00E41F94"/>
    <w:rsid w:val="00E54989"/>
    <w:rsid w:val="00E5551A"/>
    <w:rsid w:val="00E73485"/>
    <w:rsid w:val="00E769B1"/>
    <w:rsid w:val="00E84125"/>
    <w:rsid w:val="00E84BD3"/>
    <w:rsid w:val="00E86B9B"/>
    <w:rsid w:val="00E978DF"/>
    <w:rsid w:val="00EB14D2"/>
    <w:rsid w:val="00EB1AF0"/>
    <w:rsid w:val="00EB26FE"/>
    <w:rsid w:val="00EB35CF"/>
    <w:rsid w:val="00EB6EA7"/>
    <w:rsid w:val="00EC73C7"/>
    <w:rsid w:val="00F06DB3"/>
    <w:rsid w:val="00F072B4"/>
    <w:rsid w:val="00F15E17"/>
    <w:rsid w:val="00F16FB3"/>
    <w:rsid w:val="00F174D7"/>
    <w:rsid w:val="00F244D4"/>
    <w:rsid w:val="00F247E4"/>
    <w:rsid w:val="00F2486A"/>
    <w:rsid w:val="00F406D2"/>
    <w:rsid w:val="00F411D1"/>
    <w:rsid w:val="00F46291"/>
    <w:rsid w:val="00F6174D"/>
    <w:rsid w:val="00F61A48"/>
    <w:rsid w:val="00F64FEE"/>
    <w:rsid w:val="00F66A9B"/>
    <w:rsid w:val="00F7207C"/>
    <w:rsid w:val="00F77C4F"/>
    <w:rsid w:val="00F83C11"/>
    <w:rsid w:val="00F8421F"/>
    <w:rsid w:val="00FA0E6B"/>
    <w:rsid w:val="00FB1005"/>
    <w:rsid w:val="00FC6835"/>
    <w:rsid w:val="00FD10B3"/>
    <w:rsid w:val="00FD11B7"/>
    <w:rsid w:val="00FD54A8"/>
    <w:rsid w:val="00FE3997"/>
    <w:rsid w:val="00FF3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E2"/>
    <w:rPr>
      <w:sz w:val="24"/>
      <w:szCs w:val="24"/>
    </w:rPr>
  </w:style>
  <w:style w:type="paragraph" w:styleId="Heading1">
    <w:name w:val="heading 1"/>
    <w:basedOn w:val="Normal"/>
    <w:next w:val="Normal"/>
    <w:qFormat/>
    <w:rsid w:val="002D5F9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C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C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243328"/>
    <w:pPr>
      <w:overflowPunct w:val="0"/>
      <w:autoSpaceDE w:val="0"/>
      <w:autoSpaceDN w:val="0"/>
      <w:adjustRightInd w:val="0"/>
      <w:textAlignment w:val="baseline"/>
    </w:pPr>
    <w:rPr>
      <w:szCs w:val="20"/>
    </w:rPr>
  </w:style>
  <w:style w:type="paragraph" w:styleId="BodyText2">
    <w:name w:val="Body Text 2"/>
    <w:basedOn w:val="Normal"/>
    <w:rsid w:val="00E84125"/>
    <w:pPr>
      <w:jc w:val="both"/>
    </w:pPr>
    <w:rPr>
      <w:rFonts w:ascii="Arial" w:hAnsi="Arial" w:cs="Arial"/>
      <w:sz w:val="20"/>
      <w:szCs w:val="20"/>
    </w:rPr>
  </w:style>
  <w:style w:type="paragraph" w:customStyle="1" w:styleId="NumberList">
    <w:name w:val="Number List"/>
    <w:basedOn w:val="Normal"/>
    <w:rsid w:val="005B37AF"/>
    <w:pPr>
      <w:overflowPunct w:val="0"/>
      <w:autoSpaceDE w:val="0"/>
      <w:autoSpaceDN w:val="0"/>
      <w:adjustRightInd w:val="0"/>
      <w:spacing w:after="240"/>
      <w:jc w:val="both"/>
      <w:textAlignment w:val="baseline"/>
    </w:pPr>
    <w:rPr>
      <w:szCs w:val="20"/>
    </w:rPr>
  </w:style>
  <w:style w:type="paragraph" w:customStyle="1" w:styleId="DefaultText">
    <w:name w:val="Default Text"/>
    <w:basedOn w:val="Normal"/>
    <w:rsid w:val="003D436C"/>
    <w:pPr>
      <w:overflowPunct w:val="0"/>
      <w:autoSpaceDE w:val="0"/>
      <w:autoSpaceDN w:val="0"/>
      <w:adjustRightInd w:val="0"/>
      <w:textAlignment w:val="baseline"/>
    </w:pPr>
    <w:rPr>
      <w:szCs w:val="20"/>
    </w:rPr>
  </w:style>
  <w:style w:type="paragraph" w:styleId="Title">
    <w:name w:val="Title"/>
    <w:basedOn w:val="Normal"/>
    <w:qFormat/>
    <w:rsid w:val="000C4284"/>
    <w:pPr>
      <w:keepNext/>
      <w:keepLines/>
      <w:overflowPunct w:val="0"/>
      <w:autoSpaceDE w:val="0"/>
      <w:autoSpaceDN w:val="0"/>
      <w:adjustRightInd w:val="0"/>
      <w:spacing w:before="144" w:after="72"/>
      <w:jc w:val="center"/>
      <w:textAlignment w:val="baseline"/>
    </w:pPr>
    <w:rPr>
      <w:b/>
      <w:sz w:val="36"/>
      <w:szCs w:val="20"/>
    </w:rPr>
  </w:style>
  <w:style w:type="table" w:styleId="TableGrid">
    <w:name w:val="Table Grid"/>
    <w:basedOn w:val="TableNormal"/>
    <w:rsid w:val="009A3B8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513E2"/>
    <w:pPr>
      <w:tabs>
        <w:tab w:val="right" w:pos="9360"/>
      </w:tabs>
      <w:overflowPunct w:val="0"/>
      <w:autoSpaceDE w:val="0"/>
      <w:autoSpaceDN w:val="0"/>
      <w:adjustRightInd w:val="0"/>
      <w:spacing w:before="216"/>
      <w:jc w:val="center"/>
      <w:textAlignment w:val="baseline"/>
    </w:pPr>
    <w:rPr>
      <w:rFonts w:ascii="TimesNewRomanPS" w:hAnsi="TimesNewRomanPS"/>
      <w:i/>
      <w:sz w:val="20"/>
      <w:szCs w:val="20"/>
    </w:rPr>
  </w:style>
  <w:style w:type="paragraph" w:styleId="BodyText3">
    <w:name w:val="Body Text 3"/>
    <w:basedOn w:val="Normal"/>
    <w:rsid w:val="00F8421F"/>
    <w:pPr>
      <w:spacing w:after="120"/>
    </w:pPr>
    <w:rPr>
      <w:sz w:val="16"/>
      <w:szCs w:val="16"/>
    </w:rPr>
  </w:style>
  <w:style w:type="paragraph" w:styleId="NormalWeb">
    <w:name w:val="Normal (Web)"/>
    <w:basedOn w:val="Normal"/>
    <w:rsid w:val="000B0B07"/>
    <w:pPr>
      <w:spacing w:before="100" w:beforeAutospacing="1" w:after="100" w:afterAutospacing="1"/>
    </w:pPr>
    <w:rPr>
      <w:rFonts w:ascii="Verdana" w:hAnsi="Verdana"/>
      <w:color w:val="3F3F3F"/>
      <w:sz w:val="20"/>
      <w:szCs w:val="20"/>
    </w:rPr>
  </w:style>
  <w:style w:type="character" w:styleId="CommentReference">
    <w:name w:val="annotation reference"/>
    <w:basedOn w:val="DefaultParagraphFont"/>
    <w:semiHidden/>
    <w:rsid w:val="001B26AF"/>
    <w:rPr>
      <w:sz w:val="16"/>
      <w:szCs w:val="16"/>
    </w:rPr>
  </w:style>
  <w:style w:type="paragraph" w:styleId="CommentText">
    <w:name w:val="annotation text"/>
    <w:basedOn w:val="Normal"/>
    <w:semiHidden/>
    <w:rsid w:val="001B26AF"/>
    <w:rPr>
      <w:sz w:val="20"/>
      <w:szCs w:val="20"/>
    </w:rPr>
  </w:style>
  <w:style w:type="paragraph" w:styleId="CommentSubject">
    <w:name w:val="annotation subject"/>
    <w:basedOn w:val="CommentText"/>
    <w:next w:val="CommentText"/>
    <w:semiHidden/>
    <w:rsid w:val="001B26AF"/>
    <w:rPr>
      <w:b/>
      <w:bCs/>
    </w:rPr>
  </w:style>
  <w:style w:type="paragraph" w:styleId="BalloonText">
    <w:name w:val="Balloon Text"/>
    <w:basedOn w:val="Normal"/>
    <w:semiHidden/>
    <w:rsid w:val="001B26AF"/>
    <w:rPr>
      <w:rFonts w:ascii="Tahoma" w:hAnsi="Tahoma" w:cs="Tahoma"/>
      <w:sz w:val="16"/>
      <w:szCs w:val="16"/>
    </w:rPr>
  </w:style>
  <w:style w:type="paragraph" w:styleId="BodyTextIndent3">
    <w:name w:val="Body Text Indent 3"/>
    <w:basedOn w:val="Normal"/>
    <w:rsid w:val="002C4E99"/>
    <w:pPr>
      <w:spacing w:after="120"/>
      <w:ind w:left="360"/>
    </w:pPr>
    <w:rPr>
      <w:sz w:val="16"/>
      <w:szCs w:val="16"/>
    </w:rPr>
  </w:style>
  <w:style w:type="paragraph" w:customStyle="1" w:styleId="HEADER">
    <w:name w:val="HEADER"/>
    <w:basedOn w:val="Normal"/>
    <w:rsid w:val="009B0800"/>
    <w:pPr>
      <w:overflowPunct w:val="0"/>
      <w:autoSpaceDE w:val="0"/>
      <w:autoSpaceDN w:val="0"/>
      <w:adjustRightInd w:val="0"/>
      <w:spacing w:before="144" w:after="144"/>
      <w:jc w:val="center"/>
      <w:textAlignment w:val="baseline"/>
    </w:pPr>
    <w:rPr>
      <w:b/>
      <w:sz w:val="36"/>
      <w:szCs w:val="20"/>
    </w:rPr>
  </w:style>
  <w:style w:type="paragraph" w:styleId="TOC1">
    <w:name w:val="toc 1"/>
    <w:basedOn w:val="Normal"/>
    <w:next w:val="Normal"/>
    <w:autoRedefine/>
    <w:uiPriority w:val="39"/>
    <w:rsid w:val="00223C5A"/>
    <w:pPr>
      <w:tabs>
        <w:tab w:val="right" w:leader="dot" w:pos="8630"/>
      </w:tabs>
      <w:spacing w:line="276" w:lineRule="auto"/>
    </w:pPr>
    <w:rPr>
      <w:rFonts w:ascii="Georgia" w:hAnsi="Georgia"/>
      <w:b/>
      <w:noProof/>
    </w:rPr>
  </w:style>
  <w:style w:type="character" w:styleId="Hyperlink">
    <w:name w:val="Hyperlink"/>
    <w:basedOn w:val="DefaultParagraphFont"/>
    <w:uiPriority w:val="99"/>
    <w:rsid w:val="00645CA9"/>
    <w:rPr>
      <w:color w:val="0000FF"/>
      <w:u w:val="single"/>
    </w:rPr>
  </w:style>
  <w:style w:type="paragraph" w:styleId="TOC2">
    <w:name w:val="toc 2"/>
    <w:basedOn w:val="Normal"/>
    <w:next w:val="Normal"/>
    <w:autoRedefine/>
    <w:uiPriority w:val="39"/>
    <w:rsid w:val="00EB35CF"/>
    <w:pPr>
      <w:tabs>
        <w:tab w:val="right" w:leader="dot" w:pos="8630"/>
      </w:tabs>
      <w:ind w:left="240"/>
    </w:pPr>
    <w:rPr>
      <w:rFonts w:ascii="Georgia" w:hAnsi="Georgia"/>
      <w:noProof/>
    </w:rPr>
  </w:style>
  <w:style w:type="paragraph" w:styleId="Header0">
    <w:name w:val="header"/>
    <w:basedOn w:val="Normal"/>
    <w:rsid w:val="00D612AC"/>
    <w:pPr>
      <w:tabs>
        <w:tab w:val="center" w:pos="4320"/>
        <w:tab w:val="right" w:pos="8640"/>
      </w:tabs>
    </w:pPr>
  </w:style>
  <w:style w:type="character" w:styleId="PageNumber">
    <w:name w:val="page number"/>
    <w:basedOn w:val="DefaultParagraphFont"/>
    <w:rsid w:val="00D612AC"/>
  </w:style>
  <w:style w:type="paragraph" w:customStyle="1" w:styleId="p14">
    <w:name w:val="p14"/>
    <w:basedOn w:val="Normal"/>
    <w:uiPriority w:val="99"/>
    <w:rsid w:val="00A830C2"/>
    <w:pPr>
      <w:widowControl w:val="0"/>
      <w:tabs>
        <w:tab w:val="left" w:pos="720"/>
        <w:tab w:val="left" w:pos="1422"/>
      </w:tabs>
      <w:autoSpaceDE w:val="0"/>
      <w:autoSpaceDN w:val="0"/>
      <w:adjustRightInd w:val="0"/>
      <w:spacing w:line="289" w:lineRule="atLeast"/>
      <w:ind w:left="1423" w:hanging="703"/>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7ACCA-120C-4C8E-99DF-5ED53C6A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8328</Words>
  <Characters>49158</Characters>
  <Application>Microsoft Office Word</Application>
  <DocSecurity>8</DocSecurity>
  <Lines>409</Lines>
  <Paragraphs>114</Paragraphs>
  <ScaleCrop>false</ScaleCrop>
  <HeadingPairs>
    <vt:vector size="2" baseType="variant">
      <vt:variant>
        <vt:lpstr>Title</vt:lpstr>
      </vt:variant>
      <vt:variant>
        <vt:i4>1</vt:i4>
      </vt:variant>
    </vt:vector>
  </HeadingPairs>
  <TitlesOfParts>
    <vt:vector size="1" baseType="lpstr">
      <vt:lpstr>NRWASA </vt:lpstr>
    </vt:vector>
  </TitlesOfParts>
  <Company>RSM McGladrey Inc</Company>
  <LinksUpToDate>false</LinksUpToDate>
  <CharactersWithSpaces>57372</CharactersWithSpaces>
  <SharedDoc>false</SharedDoc>
  <HLinks>
    <vt:vector size="390" baseType="variant">
      <vt:variant>
        <vt:i4>1114173</vt:i4>
      </vt:variant>
      <vt:variant>
        <vt:i4>377</vt:i4>
      </vt:variant>
      <vt:variant>
        <vt:i4>0</vt:i4>
      </vt:variant>
      <vt:variant>
        <vt:i4>5</vt:i4>
      </vt:variant>
      <vt:variant>
        <vt:lpwstr/>
      </vt:variant>
      <vt:variant>
        <vt:lpwstr>_Toc175016871</vt:lpwstr>
      </vt:variant>
      <vt:variant>
        <vt:i4>1114173</vt:i4>
      </vt:variant>
      <vt:variant>
        <vt:i4>374</vt:i4>
      </vt:variant>
      <vt:variant>
        <vt:i4>0</vt:i4>
      </vt:variant>
      <vt:variant>
        <vt:i4>5</vt:i4>
      </vt:variant>
      <vt:variant>
        <vt:lpwstr/>
      </vt:variant>
      <vt:variant>
        <vt:lpwstr>_Toc175016870</vt:lpwstr>
      </vt:variant>
      <vt:variant>
        <vt:i4>1048637</vt:i4>
      </vt:variant>
      <vt:variant>
        <vt:i4>368</vt:i4>
      </vt:variant>
      <vt:variant>
        <vt:i4>0</vt:i4>
      </vt:variant>
      <vt:variant>
        <vt:i4>5</vt:i4>
      </vt:variant>
      <vt:variant>
        <vt:lpwstr/>
      </vt:variant>
      <vt:variant>
        <vt:lpwstr>_Toc175016869</vt:lpwstr>
      </vt:variant>
      <vt:variant>
        <vt:i4>1048637</vt:i4>
      </vt:variant>
      <vt:variant>
        <vt:i4>362</vt:i4>
      </vt:variant>
      <vt:variant>
        <vt:i4>0</vt:i4>
      </vt:variant>
      <vt:variant>
        <vt:i4>5</vt:i4>
      </vt:variant>
      <vt:variant>
        <vt:lpwstr/>
      </vt:variant>
      <vt:variant>
        <vt:lpwstr>_Toc175016868</vt:lpwstr>
      </vt:variant>
      <vt:variant>
        <vt:i4>1048637</vt:i4>
      </vt:variant>
      <vt:variant>
        <vt:i4>356</vt:i4>
      </vt:variant>
      <vt:variant>
        <vt:i4>0</vt:i4>
      </vt:variant>
      <vt:variant>
        <vt:i4>5</vt:i4>
      </vt:variant>
      <vt:variant>
        <vt:lpwstr/>
      </vt:variant>
      <vt:variant>
        <vt:lpwstr>_Toc175016867</vt:lpwstr>
      </vt:variant>
      <vt:variant>
        <vt:i4>1048637</vt:i4>
      </vt:variant>
      <vt:variant>
        <vt:i4>350</vt:i4>
      </vt:variant>
      <vt:variant>
        <vt:i4>0</vt:i4>
      </vt:variant>
      <vt:variant>
        <vt:i4>5</vt:i4>
      </vt:variant>
      <vt:variant>
        <vt:lpwstr/>
      </vt:variant>
      <vt:variant>
        <vt:lpwstr>_Toc175016866</vt:lpwstr>
      </vt:variant>
      <vt:variant>
        <vt:i4>1048637</vt:i4>
      </vt:variant>
      <vt:variant>
        <vt:i4>344</vt:i4>
      </vt:variant>
      <vt:variant>
        <vt:i4>0</vt:i4>
      </vt:variant>
      <vt:variant>
        <vt:i4>5</vt:i4>
      </vt:variant>
      <vt:variant>
        <vt:lpwstr/>
      </vt:variant>
      <vt:variant>
        <vt:lpwstr>_Toc175016865</vt:lpwstr>
      </vt:variant>
      <vt:variant>
        <vt:i4>1048637</vt:i4>
      </vt:variant>
      <vt:variant>
        <vt:i4>338</vt:i4>
      </vt:variant>
      <vt:variant>
        <vt:i4>0</vt:i4>
      </vt:variant>
      <vt:variant>
        <vt:i4>5</vt:i4>
      </vt:variant>
      <vt:variant>
        <vt:lpwstr/>
      </vt:variant>
      <vt:variant>
        <vt:lpwstr>_Toc175016864</vt:lpwstr>
      </vt:variant>
      <vt:variant>
        <vt:i4>1048637</vt:i4>
      </vt:variant>
      <vt:variant>
        <vt:i4>332</vt:i4>
      </vt:variant>
      <vt:variant>
        <vt:i4>0</vt:i4>
      </vt:variant>
      <vt:variant>
        <vt:i4>5</vt:i4>
      </vt:variant>
      <vt:variant>
        <vt:lpwstr/>
      </vt:variant>
      <vt:variant>
        <vt:lpwstr>_Toc175016863</vt:lpwstr>
      </vt:variant>
      <vt:variant>
        <vt:i4>1048637</vt:i4>
      </vt:variant>
      <vt:variant>
        <vt:i4>326</vt:i4>
      </vt:variant>
      <vt:variant>
        <vt:i4>0</vt:i4>
      </vt:variant>
      <vt:variant>
        <vt:i4>5</vt:i4>
      </vt:variant>
      <vt:variant>
        <vt:lpwstr/>
      </vt:variant>
      <vt:variant>
        <vt:lpwstr>_Toc175016862</vt:lpwstr>
      </vt:variant>
      <vt:variant>
        <vt:i4>1048637</vt:i4>
      </vt:variant>
      <vt:variant>
        <vt:i4>320</vt:i4>
      </vt:variant>
      <vt:variant>
        <vt:i4>0</vt:i4>
      </vt:variant>
      <vt:variant>
        <vt:i4>5</vt:i4>
      </vt:variant>
      <vt:variant>
        <vt:lpwstr/>
      </vt:variant>
      <vt:variant>
        <vt:lpwstr>_Toc175016861</vt:lpwstr>
      </vt:variant>
      <vt:variant>
        <vt:i4>1048637</vt:i4>
      </vt:variant>
      <vt:variant>
        <vt:i4>317</vt:i4>
      </vt:variant>
      <vt:variant>
        <vt:i4>0</vt:i4>
      </vt:variant>
      <vt:variant>
        <vt:i4>5</vt:i4>
      </vt:variant>
      <vt:variant>
        <vt:lpwstr/>
      </vt:variant>
      <vt:variant>
        <vt:lpwstr>_Toc175016860</vt:lpwstr>
      </vt:variant>
      <vt:variant>
        <vt:i4>1245245</vt:i4>
      </vt:variant>
      <vt:variant>
        <vt:i4>311</vt:i4>
      </vt:variant>
      <vt:variant>
        <vt:i4>0</vt:i4>
      </vt:variant>
      <vt:variant>
        <vt:i4>5</vt:i4>
      </vt:variant>
      <vt:variant>
        <vt:lpwstr/>
      </vt:variant>
      <vt:variant>
        <vt:lpwstr>_Toc175016859</vt:lpwstr>
      </vt:variant>
      <vt:variant>
        <vt:i4>1245245</vt:i4>
      </vt:variant>
      <vt:variant>
        <vt:i4>305</vt:i4>
      </vt:variant>
      <vt:variant>
        <vt:i4>0</vt:i4>
      </vt:variant>
      <vt:variant>
        <vt:i4>5</vt:i4>
      </vt:variant>
      <vt:variant>
        <vt:lpwstr/>
      </vt:variant>
      <vt:variant>
        <vt:lpwstr>_Toc175016858</vt:lpwstr>
      </vt:variant>
      <vt:variant>
        <vt:i4>1245245</vt:i4>
      </vt:variant>
      <vt:variant>
        <vt:i4>299</vt:i4>
      </vt:variant>
      <vt:variant>
        <vt:i4>0</vt:i4>
      </vt:variant>
      <vt:variant>
        <vt:i4>5</vt:i4>
      </vt:variant>
      <vt:variant>
        <vt:lpwstr/>
      </vt:variant>
      <vt:variant>
        <vt:lpwstr>_Toc175016857</vt:lpwstr>
      </vt:variant>
      <vt:variant>
        <vt:i4>1245245</vt:i4>
      </vt:variant>
      <vt:variant>
        <vt:i4>293</vt:i4>
      </vt:variant>
      <vt:variant>
        <vt:i4>0</vt:i4>
      </vt:variant>
      <vt:variant>
        <vt:i4>5</vt:i4>
      </vt:variant>
      <vt:variant>
        <vt:lpwstr/>
      </vt:variant>
      <vt:variant>
        <vt:lpwstr>_Toc175016856</vt:lpwstr>
      </vt:variant>
      <vt:variant>
        <vt:i4>1245245</vt:i4>
      </vt:variant>
      <vt:variant>
        <vt:i4>287</vt:i4>
      </vt:variant>
      <vt:variant>
        <vt:i4>0</vt:i4>
      </vt:variant>
      <vt:variant>
        <vt:i4>5</vt:i4>
      </vt:variant>
      <vt:variant>
        <vt:lpwstr/>
      </vt:variant>
      <vt:variant>
        <vt:lpwstr>_Toc175016855</vt:lpwstr>
      </vt:variant>
      <vt:variant>
        <vt:i4>1245245</vt:i4>
      </vt:variant>
      <vt:variant>
        <vt:i4>281</vt:i4>
      </vt:variant>
      <vt:variant>
        <vt:i4>0</vt:i4>
      </vt:variant>
      <vt:variant>
        <vt:i4>5</vt:i4>
      </vt:variant>
      <vt:variant>
        <vt:lpwstr/>
      </vt:variant>
      <vt:variant>
        <vt:lpwstr>_Toc175016854</vt:lpwstr>
      </vt:variant>
      <vt:variant>
        <vt:i4>1245245</vt:i4>
      </vt:variant>
      <vt:variant>
        <vt:i4>275</vt:i4>
      </vt:variant>
      <vt:variant>
        <vt:i4>0</vt:i4>
      </vt:variant>
      <vt:variant>
        <vt:i4>5</vt:i4>
      </vt:variant>
      <vt:variant>
        <vt:lpwstr/>
      </vt:variant>
      <vt:variant>
        <vt:lpwstr>_Toc175016853</vt:lpwstr>
      </vt:variant>
      <vt:variant>
        <vt:i4>1245245</vt:i4>
      </vt:variant>
      <vt:variant>
        <vt:i4>269</vt:i4>
      </vt:variant>
      <vt:variant>
        <vt:i4>0</vt:i4>
      </vt:variant>
      <vt:variant>
        <vt:i4>5</vt:i4>
      </vt:variant>
      <vt:variant>
        <vt:lpwstr/>
      </vt:variant>
      <vt:variant>
        <vt:lpwstr>_Toc175016852</vt:lpwstr>
      </vt:variant>
      <vt:variant>
        <vt:i4>1245245</vt:i4>
      </vt:variant>
      <vt:variant>
        <vt:i4>263</vt:i4>
      </vt:variant>
      <vt:variant>
        <vt:i4>0</vt:i4>
      </vt:variant>
      <vt:variant>
        <vt:i4>5</vt:i4>
      </vt:variant>
      <vt:variant>
        <vt:lpwstr/>
      </vt:variant>
      <vt:variant>
        <vt:lpwstr>_Toc175016851</vt:lpwstr>
      </vt:variant>
      <vt:variant>
        <vt:i4>1245245</vt:i4>
      </vt:variant>
      <vt:variant>
        <vt:i4>257</vt:i4>
      </vt:variant>
      <vt:variant>
        <vt:i4>0</vt:i4>
      </vt:variant>
      <vt:variant>
        <vt:i4>5</vt:i4>
      </vt:variant>
      <vt:variant>
        <vt:lpwstr/>
      </vt:variant>
      <vt:variant>
        <vt:lpwstr>_Toc175016850</vt:lpwstr>
      </vt:variant>
      <vt:variant>
        <vt:i4>1179709</vt:i4>
      </vt:variant>
      <vt:variant>
        <vt:i4>251</vt:i4>
      </vt:variant>
      <vt:variant>
        <vt:i4>0</vt:i4>
      </vt:variant>
      <vt:variant>
        <vt:i4>5</vt:i4>
      </vt:variant>
      <vt:variant>
        <vt:lpwstr/>
      </vt:variant>
      <vt:variant>
        <vt:lpwstr>_Toc175016849</vt:lpwstr>
      </vt:variant>
      <vt:variant>
        <vt:i4>1179709</vt:i4>
      </vt:variant>
      <vt:variant>
        <vt:i4>245</vt:i4>
      </vt:variant>
      <vt:variant>
        <vt:i4>0</vt:i4>
      </vt:variant>
      <vt:variant>
        <vt:i4>5</vt:i4>
      </vt:variant>
      <vt:variant>
        <vt:lpwstr/>
      </vt:variant>
      <vt:variant>
        <vt:lpwstr>_Toc175016848</vt:lpwstr>
      </vt:variant>
      <vt:variant>
        <vt:i4>1179709</vt:i4>
      </vt:variant>
      <vt:variant>
        <vt:i4>239</vt:i4>
      </vt:variant>
      <vt:variant>
        <vt:i4>0</vt:i4>
      </vt:variant>
      <vt:variant>
        <vt:i4>5</vt:i4>
      </vt:variant>
      <vt:variant>
        <vt:lpwstr/>
      </vt:variant>
      <vt:variant>
        <vt:lpwstr>_Toc175016847</vt:lpwstr>
      </vt:variant>
      <vt:variant>
        <vt:i4>1179709</vt:i4>
      </vt:variant>
      <vt:variant>
        <vt:i4>233</vt:i4>
      </vt:variant>
      <vt:variant>
        <vt:i4>0</vt:i4>
      </vt:variant>
      <vt:variant>
        <vt:i4>5</vt:i4>
      </vt:variant>
      <vt:variant>
        <vt:lpwstr/>
      </vt:variant>
      <vt:variant>
        <vt:lpwstr>_Toc175016846</vt:lpwstr>
      </vt:variant>
      <vt:variant>
        <vt:i4>1179709</vt:i4>
      </vt:variant>
      <vt:variant>
        <vt:i4>227</vt:i4>
      </vt:variant>
      <vt:variant>
        <vt:i4>0</vt:i4>
      </vt:variant>
      <vt:variant>
        <vt:i4>5</vt:i4>
      </vt:variant>
      <vt:variant>
        <vt:lpwstr/>
      </vt:variant>
      <vt:variant>
        <vt:lpwstr>_Toc175016845</vt:lpwstr>
      </vt:variant>
      <vt:variant>
        <vt:i4>1179709</vt:i4>
      </vt:variant>
      <vt:variant>
        <vt:i4>221</vt:i4>
      </vt:variant>
      <vt:variant>
        <vt:i4>0</vt:i4>
      </vt:variant>
      <vt:variant>
        <vt:i4>5</vt:i4>
      </vt:variant>
      <vt:variant>
        <vt:lpwstr/>
      </vt:variant>
      <vt:variant>
        <vt:lpwstr>_Toc175016844</vt:lpwstr>
      </vt:variant>
      <vt:variant>
        <vt:i4>1179709</vt:i4>
      </vt:variant>
      <vt:variant>
        <vt:i4>215</vt:i4>
      </vt:variant>
      <vt:variant>
        <vt:i4>0</vt:i4>
      </vt:variant>
      <vt:variant>
        <vt:i4>5</vt:i4>
      </vt:variant>
      <vt:variant>
        <vt:lpwstr/>
      </vt:variant>
      <vt:variant>
        <vt:lpwstr>_Toc175016843</vt:lpwstr>
      </vt:variant>
      <vt:variant>
        <vt:i4>1179709</vt:i4>
      </vt:variant>
      <vt:variant>
        <vt:i4>209</vt:i4>
      </vt:variant>
      <vt:variant>
        <vt:i4>0</vt:i4>
      </vt:variant>
      <vt:variant>
        <vt:i4>5</vt:i4>
      </vt:variant>
      <vt:variant>
        <vt:lpwstr/>
      </vt:variant>
      <vt:variant>
        <vt:lpwstr>_Toc175016842</vt:lpwstr>
      </vt:variant>
      <vt:variant>
        <vt:i4>1179709</vt:i4>
      </vt:variant>
      <vt:variant>
        <vt:i4>203</vt:i4>
      </vt:variant>
      <vt:variant>
        <vt:i4>0</vt:i4>
      </vt:variant>
      <vt:variant>
        <vt:i4>5</vt:i4>
      </vt:variant>
      <vt:variant>
        <vt:lpwstr/>
      </vt:variant>
      <vt:variant>
        <vt:lpwstr>_Toc175016841</vt:lpwstr>
      </vt:variant>
      <vt:variant>
        <vt:i4>1179709</vt:i4>
      </vt:variant>
      <vt:variant>
        <vt:i4>197</vt:i4>
      </vt:variant>
      <vt:variant>
        <vt:i4>0</vt:i4>
      </vt:variant>
      <vt:variant>
        <vt:i4>5</vt:i4>
      </vt:variant>
      <vt:variant>
        <vt:lpwstr/>
      </vt:variant>
      <vt:variant>
        <vt:lpwstr>_Toc175016840</vt:lpwstr>
      </vt:variant>
      <vt:variant>
        <vt:i4>1376317</vt:i4>
      </vt:variant>
      <vt:variant>
        <vt:i4>191</vt:i4>
      </vt:variant>
      <vt:variant>
        <vt:i4>0</vt:i4>
      </vt:variant>
      <vt:variant>
        <vt:i4>5</vt:i4>
      </vt:variant>
      <vt:variant>
        <vt:lpwstr/>
      </vt:variant>
      <vt:variant>
        <vt:lpwstr>_Toc175016839</vt:lpwstr>
      </vt:variant>
      <vt:variant>
        <vt:i4>1376317</vt:i4>
      </vt:variant>
      <vt:variant>
        <vt:i4>185</vt:i4>
      </vt:variant>
      <vt:variant>
        <vt:i4>0</vt:i4>
      </vt:variant>
      <vt:variant>
        <vt:i4>5</vt:i4>
      </vt:variant>
      <vt:variant>
        <vt:lpwstr/>
      </vt:variant>
      <vt:variant>
        <vt:lpwstr>_Toc175016838</vt:lpwstr>
      </vt:variant>
      <vt:variant>
        <vt:i4>1376317</vt:i4>
      </vt:variant>
      <vt:variant>
        <vt:i4>179</vt:i4>
      </vt:variant>
      <vt:variant>
        <vt:i4>0</vt:i4>
      </vt:variant>
      <vt:variant>
        <vt:i4>5</vt:i4>
      </vt:variant>
      <vt:variant>
        <vt:lpwstr/>
      </vt:variant>
      <vt:variant>
        <vt:lpwstr>_Toc175016837</vt:lpwstr>
      </vt:variant>
      <vt:variant>
        <vt:i4>1376317</vt:i4>
      </vt:variant>
      <vt:variant>
        <vt:i4>173</vt:i4>
      </vt:variant>
      <vt:variant>
        <vt:i4>0</vt:i4>
      </vt:variant>
      <vt:variant>
        <vt:i4>5</vt:i4>
      </vt:variant>
      <vt:variant>
        <vt:lpwstr/>
      </vt:variant>
      <vt:variant>
        <vt:lpwstr>_Toc175016836</vt:lpwstr>
      </vt:variant>
      <vt:variant>
        <vt:i4>1376317</vt:i4>
      </vt:variant>
      <vt:variant>
        <vt:i4>167</vt:i4>
      </vt:variant>
      <vt:variant>
        <vt:i4>0</vt:i4>
      </vt:variant>
      <vt:variant>
        <vt:i4>5</vt:i4>
      </vt:variant>
      <vt:variant>
        <vt:lpwstr/>
      </vt:variant>
      <vt:variant>
        <vt:lpwstr>_Toc175016835</vt:lpwstr>
      </vt:variant>
      <vt:variant>
        <vt:i4>1376317</vt:i4>
      </vt:variant>
      <vt:variant>
        <vt:i4>161</vt:i4>
      </vt:variant>
      <vt:variant>
        <vt:i4>0</vt:i4>
      </vt:variant>
      <vt:variant>
        <vt:i4>5</vt:i4>
      </vt:variant>
      <vt:variant>
        <vt:lpwstr/>
      </vt:variant>
      <vt:variant>
        <vt:lpwstr>_Toc175016834</vt:lpwstr>
      </vt:variant>
      <vt:variant>
        <vt:i4>1376317</vt:i4>
      </vt:variant>
      <vt:variant>
        <vt:i4>155</vt:i4>
      </vt:variant>
      <vt:variant>
        <vt:i4>0</vt:i4>
      </vt:variant>
      <vt:variant>
        <vt:i4>5</vt:i4>
      </vt:variant>
      <vt:variant>
        <vt:lpwstr/>
      </vt:variant>
      <vt:variant>
        <vt:lpwstr>_Toc175016833</vt:lpwstr>
      </vt:variant>
      <vt:variant>
        <vt:i4>1376317</vt:i4>
      </vt:variant>
      <vt:variant>
        <vt:i4>149</vt:i4>
      </vt:variant>
      <vt:variant>
        <vt:i4>0</vt:i4>
      </vt:variant>
      <vt:variant>
        <vt:i4>5</vt:i4>
      </vt:variant>
      <vt:variant>
        <vt:lpwstr/>
      </vt:variant>
      <vt:variant>
        <vt:lpwstr>_Toc175016832</vt:lpwstr>
      </vt:variant>
      <vt:variant>
        <vt:i4>1376317</vt:i4>
      </vt:variant>
      <vt:variant>
        <vt:i4>143</vt:i4>
      </vt:variant>
      <vt:variant>
        <vt:i4>0</vt:i4>
      </vt:variant>
      <vt:variant>
        <vt:i4>5</vt:i4>
      </vt:variant>
      <vt:variant>
        <vt:lpwstr/>
      </vt:variant>
      <vt:variant>
        <vt:lpwstr>_Toc175016831</vt:lpwstr>
      </vt:variant>
      <vt:variant>
        <vt:i4>1376317</vt:i4>
      </vt:variant>
      <vt:variant>
        <vt:i4>137</vt:i4>
      </vt:variant>
      <vt:variant>
        <vt:i4>0</vt:i4>
      </vt:variant>
      <vt:variant>
        <vt:i4>5</vt:i4>
      </vt:variant>
      <vt:variant>
        <vt:lpwstr/>
      </vt:variant>
      <vt:variant>
        <vt:lpwstr>_Toc175016830</vt:lpwstr>
      </vt:variant>
      <vt:variant>
        <vt:i4>1310781</vt:i4>
      </vt:variant>
      <vt:variant>
        <vt:i4>131</vt:i4>
      </vt:variant>
      <vt:variant>
        <vt:i4>0</vt:i4>
      </vt:variant>
      <vt:variant>
        <vt:i4>5</vt:i4>
      </vt:variant>
      <vt:variant>
        <vt:lpwstr/>
      </vt:variant>
      <vt:variant>
        <vt:lpwstr>_Toc175016829</vt:lpwstr>
      </vt:variant>
      <vt:variant>
        <vt:i4>1310781</vt:i4>
      </vt:variant>
      <vt:variant>
        <vt:i4>125</vt:i4>
      </vt:variant>
      <vt:variant>
        <vt:i4>0</vt:i4>
      </vt:variant>
      <vt:variant>
        <vt:i4>5</vt:i4>
      </vt:variant>
      <vt:variant>
        <vt:lpwstr/>
      </vt:variant>
      <vt:variant>
        <vt:lpwstr>_Toc175016828</vt:lpwstr>
      </vt:variant>
      <vt:variant>
        <vt:i4>1310781</vt:i4>
      </vt:variant>
      <vt:variant>
        <vt:i4>119</vt:i4>
      </vt:variant>
      <vt:variant>
        <vt:i4>0</vt:i4>
      </vt:variant>
      <vt:variant>
        <vt:i4>5</vt:i4>
      </vt:variant>
      <vt:variant>
        <vt:lpwstr/>
      </vt:variant>
      <vt:variant>
        <vt:lpwstr>_Toc175016827</vt:lpwstr>
      </vt:variant>
      <vt:variant>
        <vt:i4>1310781</vt:i4>
      </vt:variant>
      <vt:variant>
        <vt:i4>113</vt:i4>
      </vt:variant>
      <vt:variant>
        <vt:i4>0</vt:i4>
      </vt:variant>
      <vt:variant>
        <vt:i4>5</vt:i4>
      </vt:variant>
      <vt:variant>
        <vt:lpwstr/>
      </vt:variant>
      <vt:variant>
        <vt:lpwstr>_Toc175016826</vt:lpwstr>
      </vt:variant>
      <vt:variant>
        <vt:i4>1310781</vt:i4>
      </vt:variant>
      <vt:variant>
        <vt:i4>107</vt:i4>
      </vt:variant>
      <vt:variant>
        <vt:i4>0</vt:i4>
      </vt:variant>
      <vt:variant>
        <vt:i4>5</vt:i4>
      </vt:variant>
      <vt:variant>
        <vt:lpwstr/>
      </vt:variant>
      <vt:variant>
        <vt:lpwstr>_Toc175016825</vt:lpwstr>
      </vt:variant>
      <vt:variant>
        <vt:i4>1310781</vt:i4>
      </vt:variant>
      <vt:variant>
        <vt:i4>101</vt:i4>
      </vt:variant>
      <vt:variant>
        <vt:i4>0</vt:i4>
      </vt:variant>
      <vt:variant>
        <vt:i4>5</vt:i4>
      </vt:variant>
      <vt:variant>
        <vt:lpwstr/>
      </vt:variant>
      <vt:variant>
        <vt:lpwstr>_Toc175016824</vt:lpwstr>
      </vt:variant>
      <vt:variant>
        <vt:i4>1310781</vt:i4>
      </vt:variant>
      <vt:variant>
        <vt:i4>98</vt:i4>
      </vt:variant>
      <vt:variant>
        <vt:i4>0</vt:i4>
      </vt:variant>
      <vt:variant>
        <vt:i4>5</vt:i4>
      </vt:variant>
      <vt:variant>
        <vt:lpwstr/>
      </vt:variant>
      <vt:variant>
        <vt:lpwstr>_Toc175016823</vt:lpwstr>
      </vt:variant>
      <vt:variant>
        <vt:i4>1310781</vt:i4>
      </vt:variant>
      <vt:variant>
        <vt:i4>92</vt:i4>
      </vt:variant>
      <vt:variant>
        <vt:i4>0</vt:i4>
      </vt:variant>
      <vt:variant>
        <vt:i4>5</vt:i4>
      </vt:variant>
      <vt:variant>
        <vt:lpwstr/>
      </vt:variant>
      <vt:variant>
        <vt:lpwstr>_Toc175016822</vt:lpwstr>
      </vt:variant>
      <vt:variant>
        <vt:i4>1310781</vt:i4>
      </vt:variant>
      <vt:variant>
        <vt:i4>86</vt:i4>
      </vt:variant>
      <vt:variant>
        <vt:i4>0</vt:i4>
      </vt:variant>
      <vt:variant>
        <vt:i4>5</vt:i4>
      </vt:variant>
      <vt:variant>
        <vt:lpwstr/>
      </vt:variant>
      <vt:variant>
        <vt:lpwstr>_Toc175016821</vt:lpwstr>
      </vt:variant>
      <vt:variant>
        <vt:i4>1310781</vt:i4>
      </vt:variant>
      <vt:variant>
        <vt:i4>80</vt:i4>
      </vt:variant>
      <vt:variant>
        <vt:i4>0</vt:i4>
      </vt:variant>
      <vt:variant>
        <vt:i4>5</vt:i4>
      </vt:variant>
      <vt:variant>
        <vt:lpwstr/>
      </vt:variant>
      <vt:variant>
        <vt:lpwstr>_Toc175016820</vt:lpwstr>
      </vt:variant>
      <vt:variant>
        <vt:i4>1507389</vt:i4>
      </vt:variant>
      <vt:variant>
        <vt:i4>74</vt:i4>
      </vt:variant>
      <vt:variant>
        <vt:i4>0</vt:i4>
      </vt:variant>
      <vt:variant>
        <vt:i4>5</vt:i4>
      </vt:variant>
      <vt:variant>
        <vt:lpwstr/>
      </vt:variant>
      <vt:variant>
        <vt:lpwstr>_Toc175016819</vt:lpwstr>
      </vt:variant>
      <vt:variant>
        <vt:i4>1507389</vt:i4>
      </vt:variant>
      <vt:variant>
        <vt:i4>68</vt:i4>
      </vt:variant>
      <vt:variant>
        <vt:i4>0</vt:i4>
      </vt:variant>
      <vt:variant>
        <vt:i4>5</vt:i4>
      </vt:variant>
      <vt:variant>
        <vt:lpwstr/>
      </vt:variant>
      <vt:variant>
        <vt:lpwstr>_Toc175016818</vt:lpwstr>
      </vt:variant>
      <vt:variant>
        <vt:i4>1507389</vt:i4>
      </vt:variant>
      <vt:variant>
        <vt:i4>62</vt:i4>
      </vt:variant>
      <vt:variant>
        <vt:i4>0</vt:i4>
      </vt:variant>
      <vt:variant>
        <vt:i4>5</vt:i4>
      </vt:variant>
      <vt:variant>
        <vt:lpwstr/>
      </vt:variant>
      <vt:variant>
        <vt:lpwstr>_Toc175016817</vt:lpwstr>
      </vt:variant>
      <vt:variant>
        <vt:i4>1507389</vt:i4>
      </vt:variant>
      <vt:variant>
        <vt:i4>56</vt:i4>
      </vt:variant>
      <vt:variant>
        <vt:i4>0</vt:i4>
      </vt:variant>
      <vt:variant>
        <vt:i4>5</vt:i4>
      </vt:variant>
      <vt:variant>
        <vt:lpwstr/>
      </vt:variant>
      <vt:variant>
        <vt:lpwstr>_Toc175016816</vt:lpwstr>
      </vt:variant>
      <vt:variant>
        <vt:i4>1507389</vt:i4>
      </vt:variant>
      <vt:variant>
        <vt:i4>50</vt:i4>
      </vt:variant>
      <vt:variant>
        <vt:i4>0</vt:i4>
      </vt:variant>
      <vt:variant>
        <vt:i4>5</vt:i4>
      </vt:variant>
      <vt:variant>
        <vt:lpwstr/>
      </vt:variant>
      <vt:variant>
        <vt:lpwstr>_Toc175016815</vt:lpwstr>
      </vt:variant>
      <vt:variant>
        <vt:i4>1507389</vt:i4>
      </vt:variant>
      <vt:variant>
        <vt:i4>44</vt:i4>
      </vt:variant>
      <vt:variant>
        <vt:i4>0</vt:i4>
      </vt:variant>
      <vt:variant>
        <vt:i4>5</vt:i4>
      </vt:variant>
      <vt:variant>
        <vt:lpwstr/>
      </vt:variant>
      <vt:variant>
        <vt:lpwstr>_Toc175016814</vt:lpwstr>
      </vt:variant>
      <vt:variant>
        <vt:i4>1507389</vt:i4>
      </vt:variant>
      <vt:variant>
        <vt:i4>38</vt:i4>
      </vt:variant>
      <vt:variant>
        <vt:i4>0</vt:i4>
      </vt:variant>
      <vt:variant>
        <vt:i4>5</vt:i4>
      </vt:variant>
      <vt:variant>
        <vt:lpwstr/>
      </vt:variant>
      <vt:variant>
        <vt:lpwstr>_Toc175016813</vt:lpwstr>
      </vt:variant>
      <vt:variant>
        <vt:i4>1507389</vt:i4>
      </vt:variant>
      <vt:variant>
        <vt:i4>32</vt:i4>
      </vt:variant>
      <vt:variant>
        <vt:i4>0</vt:i4>
      </vt:variant>
      <vt:variant>
        <vt:i4>5</vt:i4>
      </vt:variant>
      <vt:variant>
        <vt:lpwstr/>
      </vt:variant>
      <vt:variant>
        <vt:lpwstr>_Toc175016812</vt:lpwstr>
      </vt:variant>
      <vt:variant>
        <vt:i4>1507389</vt:i4>
      </vt:variant>
      <vt:variant>
        <vt:i4>26</vt:i4>
      </vt:variant>
      <vt:variant>
        <vt:i4>0</vt:i4>
      </vt:variant>
      <vt:variant>
        <vt:i4>5</vt:i4>
      </vt:variant>
      <vt:variant>
        <vt:lpwstr/>
      </vt:variant>
      <vt:variant>
        <vt:lpwstr>_Toc175016811</vt:lpwstr>
      </vt:variant>
      <vt:variant>
        <vt:i4>1507389</vt:i4>
      </vt:variant>
      <vt:variant>
        <vt:i4>20</vt:i4>
      </vt:variant>
      <vt:variant>
        <vt:i4>0</vt:i4>
      </vt:variant>
      <vt:variant>
        <vt:i4>5</vt:i4>
      </vt:variant>
      <vt:variant>
        <vt:lpwstr/>
      </vt:variant>
      <vt:variant>
        <vt:lpwstr>_Toc175016810</vt:lpwstr>
      </vt:variant>
      <vt:variant>
        <vt:i4>1441853</vt:i4>
      </vt:variant>
      <vt:variant>
        <vt:i4>14</vt:i4>
      </vt:variant>
      <vt:variant>
        <vt:i4>0</vt:i4>
      </vt:variant>
      <vt:variant>
        <vt:i4>5</vt:i4>
      </vt:variant>
      <vt:variant>
        <vt:lpwstr/>
      </vt:variant>
      <vt:variant>
        <vt:lpwstr>_Toc175016809</vt:lpwstr>
      </vt:variant>
      <vt:variant>
        <vt:i4>1441853</vt:i4>
      </vt:variant>
      <vt:variant>
        <vt:i4>8</vt:i4>
      </vt:variant>
      <vt:variant>
        <vt:i4>0</vt:i4>
      </vt:variant>
      <vt:variant>
        <vt:i4>5</vt:i4>
      </vt:variant>
      <vt:variant>
        <vt:lpwstr/>
      </vt:variant>
      <vt:variant>
        <vt:lpwstr>_Toc175016808</vt:lpwstr>
      </vt:variant>
      <vt:variant>
        <vt:i4>1441853</vt:i4>
      </vt:variant>
      <vt:variant>
        <vt:i4>2</vt:i4>
      </vt:variant>
      <vt:variant>
        <vt:i4>0</vt:i4>
      </vt:variant>
      <vt:variant>
        <vt:i4>5</vt:i4>
      </vt:variant>
      <vt:variant>
        <vt:lpwstr/>
      </vt:variant>
      <vt:variant>
        <vt:lpwstr>_Toc175016807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NRWASA </dc:title>
  <dc:subject/>
  <dc:creator>Jennifer Carter</dc:creator>
  <cp:keywords/>
  <dc:description/>
  <cp:lastModifiedBy> </cp:lastModifiedBy>
  <cp:revision>7</cp:revision>
  <cp:lastPrinted>2014-07-22T15:23:00Z</cp:lastPrinted>
  <dcterms:created xsi:type="dcterms:W3CDTF">2014-07-22T14:04:00Z</dcterms:created>
  <dcterms:modified xsi:type="dcterms:W3CDTF">2014-07-30T15:06:00Z</dcterms:modified>
</cp:coreProperties>
</file>